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5D" w:rsidRDefault="003F6B37">
      <w:pPr>
        <w:ind w:left="5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1388745</wp:posOffset>
            </wp:positionH>
            <wp:positionV relativeFrom="page">
              <wp:posOffset>253365</wp:posOffset>
            </wp:positionV>
            <wp:extent cx="447675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REPUBLIKA HRVATSKA</w:t>
      </w:r>
    </w:p>
    <w:p w:rsidR="003D205D" w:rsidRDefault="003F6B37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BJELOVARSKO-BILOGORSKA ŽUPANIJA</w:t>
      </w:r>
    </w:p>
    <w:p w:rsidR="003D205D" w:rsidRDefault="003D205D">
      <w:pPr>
        <w:spacing w:line="1" w:lineRule="exact"/>
        <w:rPr>
          <w:sz w:val="24"/>
          <w:szCs w:val="24"/>
        </w:rPr>
      </w:pPr>
    </w:p>
    <w:p w:rsidR="003D205D" w:rsidRDefault="003F6B37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OPĆINA ROVIŠĆE</w:t>
      </w:r>
    </w:p>
    <w:p w:rsidR="003D205D" w:rsidRDefault="003F6B37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Općinsko vijeće</w:t>
      </w:r>
    </w:p>
    <w:p w:rsidR="003D205D" w:rsidRDefault="003D205D">
      <w:pPr>
        <w:spacing w:line="279" w:lineRule="exact"/>
        <w:rPr>
          <w:sz w:val="24"/>
          <w:szCs w:val="24"/>
        </w:rPr>
      </w:pPr>
    </w:p>
    <w:p w:rsidR="003D205D" w:rsidRDefault="003F6B3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Klasa: 400-06/19-01/3</w:t>
      </w:r>
    </w:p>
    <w:p w:rsidR="003D205D" w:rsidRDefault="003F6B3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Urbroj: 2103/06-01-19-1</w:t>
      </w:r>
    </w:p>
    <w:p w:rsidR="003D205D" w:rsidRDefault="003D205D">
      <w:pPr>
        <w:spacing w:line="228" w:lineRule="exact"/>
        <w:rPr>
          <w:sz w:val="24"/>
          <w:szCs w:val="24"/>
        </w:rPr>
      </w:pPr>
    </w:p>
    <w:p w:rsidR="003D205D" w:rsidRDefault="003F6B3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Rovišće, 20. prosinca 2019.</w:t>
      </w:r>
    </w:p>
    <w:p w:rsidR="003D205D" w:rsidRDefault="003D205D">
      <w:pPr>
        <w:spacing w:line="200" w:lineRule="exact"/>
        <w:rPr>
          <w:sz w:val="24"/>
          <w:szCs w:val="24"/>
        </w:rPr>
      </w:pPr>
    </w:p>
    <w:p w:rsidR="003D205D" w:rsidRDefault="003D205D">
      <w:pPr>
        <w:spacing w:line="317" w:lineRule="exact"/>
        <w:rPr>
          <w:sz w:val="24"/>
          <w:szCs w:val="24"/>
        </w:rPr>
      </w:pPr>
    </w:p>
    <w:p w:rsidR="003D205D" w:rsidRDefault="003F6B37">
      <w:pPr>
        <w:spacing w:line="235" w:lineRule="auto"/>
        <w:ind w:firstLine="141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temelju članka 16. i 39. stavak 1. Zakona o proračunu («Narodne novine», broj 87/08, 136/12 i 15/15) i članka 77. Statuta Općine Rovišće ("Službeni glasnik Općine Rovišće", broj 4/19 – pročišćeni tekst), Općinsko vijeće Općine Rovišće na 17. sjednici od</w:t>
      </w:r>
      <w:r>
        <w:rPr>
          <w:rFonts w:ascii="Arial" w:eastAsia="Arial" w:hAnsi="Arial" w:cs="Arial"/>
          <w:sz w:val="20"/>
          <w:szCs w:val="20"/>
        </w:rPr>
        <w:t>ržanoj dana 20. prosinca 2019. godine d o n o s i</w:t>
      </w:r>
    </w:p>
    <w:p w:rsidR="003D205D" w:rsidRDefault="003D205D">
      <w:pPr>
        <w:spacing w:line="200" w:lineRule="exact"/>
        <w:rPr>
          <w:sz w:val="24"/>
          <w:szCs w:val="24"/>
        </w:rPr>
      </w:pPr>
    </w:p>
    <w:p w:rsidR="003D205D" w:rsidRDefault="003D205D">
      <w:pPr>
        <w:spacing w:line="310" w:lineRule="exact"/>
        <w:rPr>
          <w:sz w:val="24"/>
          <w:szCs w:val="24"/>
        </w:rPr>
      </w:pPr>
    </w:p>
    <w:p w:rsidR="003D205D" w:rsidRDefault="003F6B37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ODLUKU O</w:t>
      </w:r>
    </w:p>
    <w:p w:rsidR="003D205D" w:rsidRDefault="003F6B37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DRUGIM IZMJENAMA I DOPUNAMA PRORAČUNA OPĆINE ROVIŠĆE</w:t>
      </w:r>
    </w:p>
    <w:p w:rsidR="003D205D" w:rsidRDefault="003F6B37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 2019. GODINU</w:t>
      </w:r>
    </w:p>
    <w:p w:rsidR="003D205D" w:rsidRDefault="003F6B3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OPĆI DIO</w:t>
      </w:r>
    </w:p>
    <w:p w:rsidR="003D205D" w:rsidRDefault="003D205D">
      <w:pPr>
        <w:spacing w:line="229" w:lineRule="exact"/>
        <w:rPr>
          <w:sz w:val="24"/>
          <w:szCs w:val="24"/>
        </w:rPr>
      </w:pPr>
    </w:p>
    <w:p w:rsidR="003D205D" w:rsidRDefault="003F6B3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Članak 1.</w:t>
      </w:r>
    </w:p>
    <w:p w:rsidR="003D205D" w:rsidRDefault="003D205D">
      <w:pPr>
        <w:spacing w:line="233" w:lineRule="exact"/>
        <w:rPr>
          <w:sz w:val="24"/>
          <w:szCs w:val="24"/>
        </w:rPr>
      </w:pPr>
    </w:p>
    <w:p w:rsidR="003D205D" w:rsidRDefault="003F6B37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Proračun Općine Rovišće 2019. godinu Članak 1. mijenja se i glasi:</w:t>
      </w:r>
    </w:p>
    <w:p w:rsidR="003D205D" w:rsidRDefault="003F6B3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„Proračun Općine Rovišće za 2019.</w:t>
      </w:r>
      <w:r>
        <w:rPr>
          <w:rFonts w:ascii="Arial" w:eastAsia="Arial" w:hAnsi="Arial" w:cs="Arial"/>
          <w:sz w:val="20"/>
          <w:szCs w:val="20"/>
        </w:rPr>
        <w:t xml:space="preserve"> godinu sadrži:</w:t>
      </w:r>
    </w:p>
    <w:p w:rsidR="003D205D" w:rsidRDefault="003D205D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260"/>
        <w:gridCol w:w="1840"/>
        <w:gridCol w:w="2280"/>
        <w:gridCol w:w="1840"/>
        <w:gridCol w:w="30"/>
      </w:tblGrid>
      <w:tr w:rsidR="003D205D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proračuna 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Povećanje / Smanjenje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Novi plan 2019.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9"/>
        </w:trPr>
        <w:tc>
          <w:tcPr>
            <w:tcW w:w="40" w:type="dxa"/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A. RAČUN PRIHODA I RASHODA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20.228.380,00 kn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-994.650,00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19.233.730,00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nefinancijske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100.000,00 kn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44.000,00 kn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56.000,00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imovine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UKUPNO PRIHODA: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20.328.380,00 kn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1.038.650,00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19.289.730,00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20"/>
        </w:trPr>
        <w:tc>
          <w:tcPr>
            <w:tcW w:w="40" w:type="dxa"/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8.121.830,00 kn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- 194.700,00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7.927.130,00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5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nabavu nefinancijske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12.206.550,00 </w:t>
            </w:r>
            <w:r>
              <w:rPr>
                <w:rFonts w:ascii="Arial" w:eastAsia="Arial" w:hAnsi="Arial" w:cs="Arial"/>
                <w:sz w:val="20"/>
                <w:szCs w:val="20"/>
              </w:rPr>
              <w:t>kn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- 843.950,00 kn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11.362.600,00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imovine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8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UKUPNO RASHODA: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20.328.380,00 kn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- 1.038.650,00 kn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19.289.730,00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8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50"/>
        </w:trPr>
        <w:tc>
          <w:tcPr>
            <w:tcW w:w="40" w:type="dxa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RAZLIKA VIŠAK / MANJAK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379"/>
        </w:trPr>
        <w:tc>
          <w:tcPr>
            <w:tcW w:w="3300" w:type="dxa"/>
            <w:gridSpan w:val="2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 RAČUN FINANCIRANJA</w:t>
            </w:r>
          </w:p>
        </w:tc>
        <w:tc>
          <w:tcPr>
            <w:tcW w:w="1840" w:type="dxa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Primici od financijske imovine i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zaduživanja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Izdaci za financijsku imovinu 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otplate zajmova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NETO FINANCIRANJE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378"/>
        </w:trPr>
        <w:tc>
          <w:tcPr>
            <w:tcW w:w="7420" w:type="dxa"/>
            <w:gridSpan w:val="4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 RASPOLOŽIVA SREDSTVA IZ PRETHODNIH GODINA</w:t>
            </w:r>
          </w:p>
        </w:tc>
        <w:tc>
          <w:tcPr>
            <w:tcW w:w="1840" w:type="dxa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Ukupan donos viška / </w:t>
            </w:r>
            <w:r>
              <w:rPr>
                <w:rFonts w:ascii="Arial" w:eastAsia="Arial" w:hAnsi="Arial" w:cs="Arial"/>
                <w:sz w:val="20"/>
                <w:szCs w:val="20"/>
              </w:rPr>
              <w:t>manjka iz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1.869.289,15 kn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1.869.289,15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prethodnih godina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1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Dio koji će se rasporediti / pokriti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 razdoblju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1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223"/>
        </w:trPr>
        <w:tc>
          <w:tcPr>
            <w:tcW w:w="40" w:type="dxa"/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spacing w:line="1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Višak/manjak + neto financiranje +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9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raspoloživa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sredstva iz prethodnih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  <w:tr w:rsidR="003D205D">
        <w:trPr>
          <w:trHeight w:val="1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godina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205D" w:rsidRDefault="003D205D">
            <w:pPr>
              <w:rPr>
                <w:sz w:val="1"/>
                <w:szCs w:val="1"/>
              </w:rPr>
            </w:pPr>
          </w:p>
        </w:tc>
      </w:tr>
    </w:tbl>
    <w:p w:rsidR="003D205D" w:rsidRDefault="003D205D">
      <w:pPr>
        <w:sectPr w:rsidR="003D205D">
          <w:pgSz w:w="11900" w:h="16838"/>
          <w:pgMar w:top="1389" w:right="846" w:bottom="959" w:left="560" w:header="0" w:footer="0" w:gutter="0"/>
          <w:cols w:space="720" w:equalWidth="0">
            <w:col w:w="10500"/>
          </w:cols>
        </w:sectPr>
      </w:pPr>
    </w:p>
    <w:p w:rsidR="003D205D" w:rsidRDefault="003F6B37">
      <w:pPr>
        <w:spacing w:line="122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360680</wp:posOffset>
            </wp:positionV>
            <wp:extent cx="483870" cy="615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3D205D" w:rsidRDefault="003D205D">
      <w:pPr>
        <w:spacing w:line="51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3D205D" w:rsidRDefault="003D205D">
      <w:pPr>
        <w:spacing w:line="53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 CE" w:eastAsia="Arial CE" w:hAnsi="Arial CE" w:cs="Arial CE"/>
          <w:b/>
          <w:bCs/>
        </w:rPr>
        <w:t>OPĆINA ROVIŠĆE</w:t>
      </w:r>
    </w:p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6486525" cy="1102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D205D">
      <w:pPr>
        <w:spacing w:line="155" w:lineRule="exact"/>
        <w:rPr>
          <w:sz w:val="20"/>
          <w:szCs w:val="20"/>
        </w:rPr>
      </w:pPr>
    </w:p>
    <w:p w:rsidR="003D205D" w:rsidRDefault="003F6B37">
      <w:pPr>
        <w:spacing w:line="238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2" w:lineRule="exact"/>
        <w:rPr>
          <w:sz w:val="20"/>
          <w:szCs w:val="20"/>
        </w:rPr>
      </w:pPr>
    </w:p>
    <w:p w:rsidR="003D205D" w:rsidRDefault="003F6B37">
      <w:pPr>
        <w:jc w:val="center"/>
        <w:rPr>
          <w:sz w:val="20"/>
          <w:szCs w:val="20"/>
        </w:rPr>
      </w:pPr>
      <w:r>
        <w:rPr>
          <w:rFonts w:eastAsia="Times New Roman"/>
        </w:rPr>
        <w:t>A. RAČUN PRIHODA I RASHODA (PRIHODI)</w:t>
      </w:r>
    </w:p>
    <w:p w:rsidR="003D205D" w:rsidRDefault="003D205D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3D205D">
        <w:trPr>
          <w:trHeight w:val="276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1"/>
        </w:trPr>
        <w:tc>
          <w:tcPr>
            <w:tcW w:w="760" w:type="dxa"/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20.228.380,00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-994.650,00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19.233.730,00</w:t>
            </w: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8.421.010,00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8.421.010,00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</w:tr>
      <w:tr w:rsidR="003D205D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imovinu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213.010,00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213.010,00</w:t>
            </w: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robu i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poreza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inozemstva (darovnice)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9.533.470,00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-708.650,00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8.824.820,00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 od subjekata unutar općeg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iz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3.929.710,00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-318.000,00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3.611.710,00</w:t>
            </w: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od ostalih subjekata unutar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524.810,00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-269.800,00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255.010,00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općeg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temeljem prijenosa EU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5.078.950,00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-120.850,00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4.958.100,00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sredstava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487.500,00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-126.000,00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361.500,00</w:t>
            </w: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-11.000,00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1.000,00</w:t>
            </w: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Prihodi od </w:t>
            </w:r>
            <w:r>
              <w:rPr>
                <w:rFonts w:ascii="Tahoma" w:eastAsia="Tahoma" w:hAnsi="Tahoma" w:cs="Tahoma"/>
                <w:sz w:val="18"/>
                <w:szCs w:val="18"/>
              </w:rPr>
              <w:t>nefinancijske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475.500,00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-115.000,00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360.500,00</w:t>
            </w: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upravnih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1.778.000,00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-160.000,00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1.618.000,00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administrativnih pristojbi,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pristojbi po posebnim propisima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Upravne i administrativne </w:t>
            </w:r>
            <w:r>
              <w:rPr>
                <w:rFonts w:ascii="Tahoma" w:eastAsia="Tahoma" w:hAnsi="Tahoma" w:cs="Tahoma"/>
                <w:sz w:val="18"/>
                <w:szCs w:val="18"/>
              </w:rPr>
              <w:t>pristojbe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 posebnim propisima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600.000,00</w:t>
            </w:r>
          </w:p>
        </w:tc>
      </w:tr>
      <w:tr w:rsidR="003D205D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-130.000,00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745.000,00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proizvoda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robe te pruženih usluga i prihodi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od donacija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Donacije od pravnih i fizičkih osoba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izvan opće države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  <w:tr w:rsidR="003D205D">
        <w:trPr>
          <w:trHeight w:val="43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</w:tr>
      <w:tr w:rsidR="003D205D">
        <w:trPr>
          <w:trHeight w:val="25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prodaje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-44.000,00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56.000,00</w:t>
            </w:r>
          </w:p>
        </w:tc>
      </w:tr>
      <w:tr w:rsidR="003D205D">
        <w:trPr>
          <w:trHeight w:val="25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/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neproizvedene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-44.000,00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materijalne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-44.000,00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imovine - prirodnih bogatstava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građevinskih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objekata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prijevoznih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sredstava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440" w:right="569" w:bottom="990" w:left="1140" w:header="0" w:footer="0" w:gutter="0"/>
          <w:cols w:space="720" w:equalWidth="0">
            <w:col w:w="10200"/>
          </w:cols>
        </w:sectPr>
      </w:pPr>
    </w:p>
    <w:p w:rsidR="003D205D" w:rsidRDefault="003F6B37">
      <w:pPr>
        <w:spacing w:line="238" w:lineRule="auto"/>
        <w:ind w:right="100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5255" cy="1097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A. RAČUN PRIHODA I RASHODA (PRIHODI)</w:t>
      </w:r>
    </w:p>
    <w:p w:rsidR="003D205D" w:rsidRDefault="003D205D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3D205D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1"/>
        </w:trPr>
        <w:tc>
          <w:tcPr>
            <w:tcW w:w="760" w:type="dxa"/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5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Primici od 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3D205D">
        <w:trPr>
          <w:trHeight w:val="25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zaduživanja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Primici od zaduživanja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i zajmovi od kreditnih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ostalih financijskih institucija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</w:tbl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D205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840"/>
        <w:gridCol w:w="1840"/>
        <w:gridCol w:w="1820"/>
        <w:gridCol w:w="20"/>
      </w:tblGrid>
      <w:tr w:rsidR="003D205D">
        <w:trPr>
          <w:trHeight w:val="372"/>
        </w:trPr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20.328.380,00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-1.038.650,00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19.289.730,00</w:t>
            </w:r>
          </w:p>
        </w:tc>
        <w:tc>
          <w:tcPr>
            <w:tcW w:w="2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</w:tr>
      <w:tr w:rsidR="003D205D">
        <w:trPr>
          <w:trHeight w:val="89"/>
        </w:trPr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662" w:right="549" w:bottom="1440" w:left="1140" w:header="0" w:footer="0" w:gutter="0"/>
          <w:cols w:space="720" w:equalWidth="0">
            <w:col w:w="10220"/>
          </w:cols>
        </w:sectPr>
      </w:pPr>
    </w:p>
    <w:p w:rsidR="003D205D" w:rsidRDefault="003F6B37">
      <w:pPr>
        <w:spacing w:line="122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360680</wp:posOffset>
            </wp:positionV>
            <wp:extent cx="483870" cy="615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3D205D" w:rsidRDefault="003D205D">
      <w:pPr>
        <w:spacing w:line="51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3D205D" w:rsidRDefault="003D205D">
      <w:pPr>
        <w:spacing w:line="53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 CE" w:eastAsia="Arial CE" w:hAnsi="Arial CE" w:cs="Arial CE"/>
          <w:b/>
          <w:bCs/>
        </w:rPr>
        <w:t>OPĆINA ROVIŠĆE</w:t>
      </w:r>
    </w:p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6486525" cy="1102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D205D">
      <w:pPr>
        <w:spacing w:line="155" w:lineRule="exact"/>
        <w:rPr>
          <w:sz w:val="20"/>
          <w:szCs w:val="20"/>
        </w:rPr>
      </w:pPr>
    </w:p>
    <w:p w:rsidR="003D205D" w:rsidRDefault="003F6B37">
      <w:pPr>
        <w:spacing w:line="238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2" w:lineRule="exact"/>
        <w:rPr>
          <w:sz w:val="20"/>
          <w:szCs w:val="20"/>
        </w:rPr>
      </w:pPr>
    </w:p>
    <w:p w:rsidR="003D205D" w:rsidRDefault="003F6B37">
      <w:pPr>
        <w:jc w:val="center"/>
        <w:rPr>
          <w:sz w:val="20"/>
          <w:szCs w:val="20"/>
        </w:rPr>
      </w:pPr>
      <w:r>
        <w:rPr>
          <w:rFonts w:eastAsia="Times New Roman"/>
        </w:rPr>
        <w:t>A. RAČUN PRIHODA I RASHODA (RASHODI)</w:t>
      </w:r>
    </w:p>
    <w:p w:rsidR="003D205D" w:rsidRDefault="003D205D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3D205D">
        <w:trPr>
          <w:trHeight w:val="276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1"/>
        </w:trPr>
        <w:tc>
          <w:tcPr>
            <w:tcW w:w="760" w:type="dxa"/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</w:t>
            </w:r>
          </w:p>
        </w:tc>
      </w:tr>
      <w:tr w:rsidR="003D205D">
        <w:trPr>
          <w:trHeight w:val="2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8.121.830,00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-194.700,00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7.927.130,00</w:t>
            </w: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1.202.880,00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-170.510,00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1.032.370,00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Plaće (Bruto)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1.001.200,00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-152.200,00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849.000,00</w:t>
            </w:r>
          </w:p>
        </w:tc>
      </w:tr>
      <w:tr w:rsidR="003D205D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42.500,00</w:t>
            </w: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na plaće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169.180,00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-28.310,00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140.870,00</w:t>
            </w:r>
          </w:p>
        </w:tc>
      </w:tr>
      <w:tr w:rsidR="003D205D">
        <w:trPr>
          <w:trHeight w:val="4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3.996.850,00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57.860,00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4.054.710,00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152.790,00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-99.390,00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53.400,00</w:t>
            </w:r>
          </w:p>
        </w:tc>
      </w:tr>
      <w:tr w:rsidR="003D205D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580.950,00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68.900,00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649.850,00</w:t>
            </w:r>
          </w:p>
        </w:tc>
      </w:tr>
      <w:tr w:rsidR="003D205D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2.721.050,00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169.100,00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2.890.150,00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-57.000,00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radnog odnosa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485.060,00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-23.750,00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461.310,00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16.000,00</w:t>
            </w: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financijski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-296.000,00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80.000,00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Subvencije trgovačkim društvima,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-296.000,00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poljoprivrednicima i obrtnicima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dane u inozemstvo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unutar opće države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unutar općeg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300.000,00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proračunskim korisnicima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drugih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940.000,00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kućanstvima na temelju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osiguranja i druge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940.000,00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kućanstvima iz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1.390.100,00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103.950,00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1.494.050,00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1.108.500,00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3.950,00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1.112.450,00</w:t>
            </w:r>
          </w:p>
        </w:tc>
      </w:tr>
      <w:tr w:rsidR="003D205D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-200.000,00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60.000,00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321.600,00</w:t>
            </w:r>
          </w:p>
        </w:tc>
      </w:tr>
      <w:tr w:rsidR="003D205D">
        <w:trPr>
          <w:trHeight w:val="45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43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</w:tr>
      <w:tr w:rsidR="003D205D">
        <w:trPr>
          <w:trHeight w:val="25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za nabavu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12.206.550,00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-843.950,00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11.362.600,00</w:t>
            </w:r>
          </w:p>
        </w:tc>
      </w:tr>
      <w:tr w:rsidR="003D205D">
        <w:trPr>
          <w:trHeight w:val="254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/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neproizvedene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125.800,00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-96.000,00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29.800,00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Materijalna imovina - prirodna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125.800,00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-96.000,00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29.800,00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bogatstva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Rashodi za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nabavu proizvedene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9.557.250,00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-744.450,00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8.812.800,00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8.734.650,00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-644.450,00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8.090.200,00</w:t>
            </w:r>
          </w:p>
        </w:tc>
      </w:tr>
      <w:tr w:rsidR="003D205D">
        <w:trPr>
          <w:trHeight w:val="5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440" w:right="569" w:bottom="426" w:left="1140" w:header="0" w:footer="0" w:gutter="0"/>
          <w:cols w:space="720" w:equalWidth="0">
            <w:col w:w="10200"/>
          </w:cols>
        </w:sectPr>
      </w:pPr>
    </w:p>
    <w:p w:rsidR="003D205D" w:rsidRDefault="003F6B37">
      <w:pPr>
        <w:spacing w:line="238" w:lineRule="auto"/>
        <w:ind w:right="80"/>
        <w:jc w:val="center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721360</wp:posOffset>
            </wp:positionH>
            <wp:positionV relativeFrom="page">
              <wp:posOffset>358775</wp:posOffset>
            </wp:positionV>
            <wp:extent cx="6485255" cy="1097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A. </w:t>
      </w:r>
      <w:r>
        <w:rPr>
          <w:rFonts w:eastAsia="Times New Roman"/>
        </w:rPr>
        <w:t>RAČUN PRIHODA I RASHODA (RASHODI)</w:t>
      </w:r>
    </w:p>
    <w:p w:rsidR="003D205D" w:rsidRDefault="003D205D">
      <w:pPr>
        <w:spacing w:line="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3D205D">
        <w:trPr>
          <w:trHeight w:val="274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1"/>
        </w:trPr>
        <w:tc>
          <w:tcPr>
            <w:tcW w:w="760" w:type="dxa"/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6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</w:t>
            </w:r>
          </w:p>
        </w:tc>
      </w:tr>
      <w:tr w:rsidR="003D205D">
        <w:trPr>
          <w:trHeight w:val="2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479.600,00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479.600,00</w:t>
            </w:r>
          </w:p>
        </w:tc>
      </w:tr>
      <w:tr w:rsidR="003D205D">
        <w:trPr>
          <w:trHeight w:val="4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Nematerijalna proizvedena imovina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-100.000,00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dodatna ulaganja 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2.523.500,00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-3.500,00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2.520.000,00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nefinancijskoj imovini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2.523.500,00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-3.500,00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2.520.000,00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objektima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</w:tbl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D205D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3220"/>
        <w:gridCol w:w="1840"/>
        <w:gridCol w:w="1840"/>
        <w:gridCol w:w="1820"/>
      </w:tblGrid>
      <w:tr w:rsidR="003D205D">
        <w:trPr>
          <w:trHeight w:val="27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Izdaci za financijsku imovinu i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3D205D">
        <w:trPr>
          <w:trHeight w:val="25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otplate zajmova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Izdaci za otplatu glavnice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primljenih kredita i zajmova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zajmova od kreditnih i ostalih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662" w:right="569" w:bottom="1440" w:left="1140" w:header="0" w:footer="0" w:gutter="0"/>
          <w:cols w:space="720" w:equalWidth="0">
            <w:col w:w="10200"/>
          </w:cols>
        </w:sectPr>
      </w:pPr>
    </w:p>
    <w:p w:rsidR="003D205D" w:rsidRDefault="003F6B37">
      <w:pPr>
        <w:spacing w:line="122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360680</wp:posOffset>
            </wp:positionV>
            <wp:extent cx="483870" cy="6153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3D205D" w:rsidRDefault="003D205D">
      <w:pPr>
        <w:spacing w:line="51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3D205D" w:rsidRDefault="003D205D">
      <w:pPr>
        <w:spacing w:line="53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 CE" w:eastAsia="Arial CE" w:hAnsi="Arial CE" w:cs="Arial CE"/>
          <w:b/>
          <w:bCs/>
        </w:rPr>
        <w:t>OPĆINA ROVIŠĆE</w:t>
      </w:r>
    </w:p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6486525" cy="1102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D205D">
      <w:pPr>
        <w:spacing w:line="155" w:lineRule="exact"/>
        <w:rPr>
          <w:sz w:val="20"/>
          <w:szCs w:val="20"/>
        </w:rPr>
      </w:pPr>
    </w:p>
    <w:p w:rsidR="003D205D" w:rsidRDefault="003F6B37">
      <w:pPr>
        <w:spacing w:line="238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2" w:lineRule="exact"/>
        <w:rPr>
          <w:sz w:val="20"/>
          <w:szCs w:val="20"/>
        </w:rPr>
      </w:pPr>
    </w:p>
    <w:p w:rsidR="003D205D" w:rsidRDefault="003F6B37">
      <w:pPr>
        <w:jc w:val="center"/>
        <w:rPr>
          <w:sz w:val="20"/>
          <w:szCs w:val="20"/>
        </w:rPr>
      </w:pPr>
      <w:r>
        <w:rPr>
          <w:rFonts w:eastAsia="Times New Roman"/>
        </w:rPr>
        <w:t>B. RAČUN FINANCIRANJA/ZADUŽIVANJA</w:t>
      </w:r>
    </w:p>
    <w:p w:rsidR="003D205D" w:rsidRDefault="003D205D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3D205D">
        <w:trPr>
          <w:trHeight w:val="276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1"/>
        </w:trPr>
        <w:tc>
          <w:tcPr>
            <w:tcW w:w="760" w:type="dxa"/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5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Izdaci za financijsku imovinu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3D205D">
        <w:trPr>
          <w:trHeight w:val="25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otplate zajmova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</w:tr>
      <w:tr w:rsidR="003D205D">
        <w:trPr>
          <w:trHeight w:val="22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Izdaci za otplatu glavnice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primljenih kredita i zajmova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21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zajmova od kreditnih i ostalih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  <w:tr w:rsidR="003D205D">
        <w:trPr>
          <w:trHeight w:val="43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</w:tr>
      <w:tr w:rsidR="003D205D">
        <w:trPr>
          <w:trHeight w:val="25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Primici od financijske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3D205D">
        <w:trPr>
          <w:trHeight w:val="253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zaduživanja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/>
        </w:tc>
      </w:tr>
      <w:tr w:rsidR="003D205D">
        <w:trPr>
          <w:trHeight w:val="22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Primici od zaduživanja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i zajmovi od kreditnih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ostalih financijskih institucija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4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4"/>
                <w:szCs w:val="4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440" w:right="569" w:bottom="1440" w:left="1140" w:header="0" w:footer="0" w:gutter="0"/>
          <w:cols w:space="720" w:equalWidth="0">
            <w:col w:w="10200"/>
          </w:cols>
        </w:sectPr>
      </w:pPr>
    </w:p>
    <w:p w:rsidR="003D205D" w:rsidRDefault="003F6B37">
      <w:pPr>
        <w:spacing w:line="122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360680</wp:posOffset>
            </wp:positionV>
            <wp:extent cx="483870" cy="6153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3D205D" w:rsidRDefault="003D205D">
      <w:pPr>
        <w:spacing w:line="51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3D205D" w:rsidRDefault="003D205D">
      <w:pPr>
        <w:spacing w:line="53" w:lineRule="exact"/>
        <w:rPr>
          <w:sz w:val="20"/>
          <w:szCs w:val="20"/>
        </w:rPr>
      </w:pPr>
    </w:p>
    <w:p w:rsidR="003D205D" w:rsidRDefault="003F6B37">
      <w:pPr>
        <w:ind w:right="-39"/>
        <w:jc w:val="center"/>
        <w:rPr>
          <w:sz w:val="20"/>
          <w:szCs w:val="20"/>
        </w:rPr>
      </w:pPr>
      <w:r>
        <w:rPr>
          <w:rFonts w:ascii="Arial CE" w:eastAsia="Arial CE" w:hAnsi="Arial CE" w:cs="Arial CE"/>
          <w:b/>
          <w:bCs/>
        </w:rPr>
        <w:t>OPĆINA ROVIŠĆE</w:t>
      </w:r>
    </w:p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43815</wp:posOffset>
            </wp:positionV>
            <wp:extent cx="6486525" cy="1102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D205D">
      <w:pPr>
        <w:spacing w:line="155" w:lineRule="exact"/>
        <w:rPr>
          <w:sz w:val="20"/>
          <w:szCs w:val="20"/>
        </w:rPr>
      </w:pPr>
    </w:p>
    <w:p w:rsidR="003D205D" w:rsidRDefault="003F6B37">
      <w:pPr>
        <w:spacing w:line="238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2" w:lineRule="exact"/>
        <w:rPr>
          <w:sz w:val="20"/>
          <w:szCs w:val="20"/>
        </w:rPr>
      </w:pPr>
    </w:p>
    <w:p w:rsidR="003D205D" w:rsidRDefault="003F6B37">
      <w:pPr>
        <w:jc w:val="center"/>
        <w:rPr>
          <w:sz w:val="20"/>
          <w:szCs w:val="20"/>
        </w:rPr>
      </w:pPr>
      <w:r>
        <w:rPr>
          <w:rFonts w:eastAsia="Times New Roman"/>
        </w:rPr>
        <w:t>C. RASPORED RASPOLOŽIVIH SREDSTAVA</w:t>
      </w:r>
    </w:p>
    <w:p w:rsidR="003D205D" w:rsidRDefault="003D205D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40"/>
        <w:gridCol w:w="3240"/>
        <w:gridCol w:w="1840"/>
        <w:gridCol w:w="1840"/>
        <w:gridCol w:w="1780"/>
      </w:tblGrid>
      <w:tr w:rsidR="003D205D">
        <w:trPr>
          <w:trHeight w:val="276"/>
        </w:trPr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 Pozicija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Plan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1"/>
        </w:trPr>
        <w:tc>
          <w:tcPr>
            <w:tcW w:w="760" w:type="dxa"/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6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20"/>
                <w:szCs w:val="20"/>
              </w:rPr>
              <w:t>#Type!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3D205D">
        <w:trPr>
          <w:trHeight w:val="22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#Type!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3D205D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  <w:tr w:rsidR="003D205D">
        <w:trPr>
          <w:trHeight w:val="22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#Type!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3D205D">
        <w:trPr>
          <w:trHeight w:val="4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3"/>
                <w:szCs w:val="3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440" w:right="569" w:bottom="1440" w:left="1140" w:header="0" w:footer="0" w:gutter="0"/>
          <w:cols w:space="720" w:equalWidth="0">
            <w:col w:w="10200"/>
          </w:cols>
        </w:sectPr>
      </w:pPr>
    </w:p>
    <w:p w:rsidR="003D205D" w:rsidRDefault="003F6B37">
      <w:pPr>
        <w:spacing w:line="200" w:lineRule="exact"/>
        <w:rPr>
          <w:sz w:val="20"/>
          <w:szCs w:val="20"/>
        </w:rPr>
      </w:pPr>
      <w:bookmarkStart w:id="7" w:name="page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3479165</wp:posOffset>
            </wp:positionH>
            <wp:positionV relativeFrom="page">
              <wp:posOffset>723265</wp:posOffset>
            </wp:positionV>
            <wp:extent cx="484505" cy="6153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D205D">
      <w:pPr>
        <w:spacing w:line="293" w:lineRule="exact"/>
        <w:rPr>
          <w:sz w:val="20"/>
          <w:szCs w:val="20"/>
        </w:rPr>
      </w:pPr>
    </w:p>
    <w:p w:rsidR="003D205D" w:rsidRDefault="003F6B37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3D205D" w:rsidRDefault="003D205D">
      <w:pPr>
        <w:spacing w:line="51" w:lineRule="exact"/>
        <w:rPr>
          <w:sz w:val="20"/>
          <w:szCs w:val="20"/>
        </w:rPr>
      </w:pPr>
    </w:p>
    <w:p w:rsidR="003D205D" w:rsidRDefault="003F6B37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3D205D" w:rsidRDefault="003D205D">
      <w:pPr>
        <w:spacing w:line="53" w:lineRule="exact"/>
        <w:rPr>
          <w:sz w:val="20"/>
          <w:szCs w:val="20"/>
        </w:rPr>
      </w:pPr>
    </w:p>
    <w:p w:rsidR="003D205D" w:rsidRDefault="003F6B37">
      <w:pPr>
        <w:ind w:right="400"/>
        <w:jc w:val="center"/>
        <w:rPr>
          <w:sz w:val="20"/>
          <w:szCs w:val="20"/>
        </w:rPr>
      </w:pPr>
      <w:r>
        <w:rPr>
          <w:rFonts w:ascii="Arial CE" w:eastAsia="Arial CE" w:hAnsi="Arial CE" w:cs="Arial CE"/>
          <w:b/>
          <w:bCs/>
        </w:rPr>
        <w:t xml:space="preserve">OPĆINA </w:t>
      </w:r>
      <w:r>
        <w:rPr>
          <w:rFonts w:ascii="Arial CE" w:eastAsia="Arial CE" w:hAnsi="Arial CE" w:cs="Arial CE"/>
          <w:b/>
          <w:bCs/>
        </w:rPr>
        <w:t>ROVIŠĆE</w:t>
      </w:r>
    </w:p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43815</wp:posOffset>
                </wp:positionV>
                <wp:extent cx="28930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8pt,3.45pt" to="369.6pt,3.45pt" o:allowincell="f" strokecolor="#000000" strokeweight="0.120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200025</wp:posOffset>
            </wp:positionV>
            <wp:extent cx="6767830" cy="10979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05D" w:rsidRDefault="003D205D">
      <w:pPr>
        <w:spacing w:line="389" w:lineRule="exact"/>
        <w:rPr>
          <w:sz w:val="20"/>
          <w:szCs w:val="20"/>
        </w:r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80"/>
        <w:gridCol w:w="4020"/>
        <w:gridCol w:w="1800"/>
        <w:gridCol w:w="1820"/>
        <w:gridCol w:w="1800"/>
      </w:tblGrid>
      <w:tr w:rsidR="003D205D">
        <w:trPr>
          <w:trHeight w:val="265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52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F6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20.328.380,00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-1.038.650,00</w:t>
            </w:r>
          </w:p>
        </w:tc>
        <w:tc>
          <w:tcPr>
            <w:tcW w:w="1800" w:type="dxa"/>
            <w:shd w:val="clear" w:color="auto" w:fill="666699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19.289.730,00</w:t>
            </w:r>
          </w:p>
        </w:tc>
      </w:tr>
      <w:tr w:rsidR="003D205D">
        <w:trPr>
          <w:trHeight w:val="263"/>
        </w:trPr>
        <w:tc>
          <w:tcPr>
            <w:tcW w:w="240" w:type="dxa"/>
            <w:tcBorders>
              <w:bottom w:val="single" w:sz="8" w:space="0" w:color="666699"/>
              <w:right w:val="single" w:sz="8" w:space="0" w:color="666699"/>
            </w:tcBorders>
            <w:shd w:val="clear" w:color="auto" w:fill="666699"/>
            <w:vAlign w:val="bottom"/>
          </w:tcPr>
          <w:p w:rsidR="003D205D" w:rsidRDefault="003D205D"/>
        </w:tc>
        <w:tc>
          <w:tcPr>
            <w:tcW w:w="100" w:type="dxa"/>
            <w:tcBorders>
              <w:bottom w:val="single" w:sz="8" w:space="0" w:color="666699"/>
              <w:right w:val="single" w:sz="8" w:space="0" w:color="666699"/>
            </w:tcBorders>
            <w:shd w:val="clear" w:color="auto" w:fill="666699"/>
            <w:vAlign w:val="bottom"/>
          </w:tcPr>
          <w:p w:rsidR="003D205D" w:rsidRDefault="003D205D"/>
        </w:tc>
        <w:tc>
          <w:tcPr>
            <w:tcW w:w="860" w:type="dxa"/>
            <w:gridSpan w:val="7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20" w:type="dxa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D205D"/>
        </w:tc>
        <w:tc>
          <w:tcPr>
            <w:tcW w:w="1800" w:type="dxa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D205D"/>
        </w:tc>
        <w:tc>
          <w:tcPr>
            <w:tcW w:w="1820" w:type="dxa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D205D" w:rsidRDefault="003D205D"/>
        </w:tc>
        <w:tc>
          <w:tcPr>
            <w:tcW w:w="1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:rsidR="003D205D" w:rsidRDefault="003D205D"/>
        </w:tc>
      </w:tr>
      <w:tr w:rsidR="003D205D">
        <w:trPr>
          <w:trHeight w:val="235"/>
        </w:trPr>
        <w:tc>
          <w:tcPr>
            <w:tcW w:w="120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6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254.510,00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6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-37.000,00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217.510,00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8"/>
        </w:trPr>
        <w:tc>
          <w:tcPr>
            <w:tcW w:w="2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36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(predstavničko tijelo)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254.510,00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-37.000,00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217.510,00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8"/>
        </w:trPr>
        <w:tc>
          <w:tcPr>
            <w:tcW w:w="2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Donošenje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akata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196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0110 Izvršna i zakonodavna tijela, financijski i fiskalni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155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9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poslovi, vanjski poslovi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Provedba izbora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91.610,00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Ostali nespomenuti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91.610,00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91.610,00</w:t>
            </w:r>
          </w:p>
        </w:tc>
      </w:tr>
      <w:tr w:rsidR="003D205D">
        <w:trPr>
          <w:trHeight w:val="68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Redovne aktivnosti političkih stranaka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</w:tr>
      <w:tr w:rsidR="003D205D">
        <w:trPr>
          <w:trHeight w:val="200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</w:tr>
      <w:tr w:rsidR="003D205D">
        <w:trPr>
          <w:trHeight w:val="68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A100104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manifestacija i svetkovina u općini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62.500,00</w:t>
            </w:r>
          </w:p>
        </w:tc>
      </w:tr>
      <w:tr w:rsidR="003D205D">
        <w:trPr>
          <w:trHeight w:val="253"/>
        </w:trPr>
        <w:tc>
          <w:tcPr>
            <w:tcW w:w="2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Rovišće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</w:tr>
      <w:tr w:rsidR="003D205D">
        <w:trPr>
          <w:trHeight w:val="198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0100 </w:t>
            </w:r>
            <w:r>
              <w:rPr>
                <w:rFonts w:ascii="Tahoma" w:eastAsia="Tahoma" w:hAnsi="Tahoma" w:cs="Tahoma"/>
                <w:sz w:val="14"/>
                <w:szCs w:val="14"/>
              </w:rPr>
              <w:t>Opće javne usluge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62.500,00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62.500,00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62.500,00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A100105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koncerta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-37.000,00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195"/>
        </w:trPr>
        <w:tc>
          <w:tcPr>
            <w:tcW w:w="2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-37.000,00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-37.000,00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6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7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374.600,00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7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800" w:type="dxa"/>
            <w:shd w:val="clear" w:color="auto" w:fill="C4D6DF"/>
            <w:vAlign w:val="bottom"/>
          </w:tcPr>
          <w:p w:rsidR="003D205D" w:rsidRDefault="003F6B3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375.600,00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00120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9"/>
        </w:trPr>
        <w:tc>
          <w:tcPr>
            <w:tcW w:w="12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35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(izvršno tijelo)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374.600,00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375.600,00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91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D205D">
            <w:pPr>
              <w:rPr>
                <w:sz w:val="7"/>
                <w:szCs w:val="7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440" w:right="409" w:bottom="94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 xml:space="preserve">II. </w:t>
      </w:r>
      <w:r>
        <w:rPr>
          <w:rFonts w:eastAsia="Times New Roman"/>
        </w:rPr>
        <w:t>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60"/>
        <w:gridCol w:w="4040"/>
        <w:gridCol w:w="1800"/>
        <w:gridCol w:w="1820"/>
        <w:gridCol w:w="180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A100201</w:t>
            </w:r>
          </w:p>
        </w:tc>
        <w:tc>
          <w:tcPr>
            <w:tcW w:w="40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i donošenje akata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</w:tr>
      <w:tr w:rsidR="003D205D">
        <w:trPr>
          <w:trHeight w:val="195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0110 Izvršna i zakonodavna </w:t>
            </w:r>
            <w:r>
              <w:rPr>
                <w:rFonts w:ascii="Tahoma" w:eastAsia="Tahoma" w:hAnsi="Tahoma" w:cs="Tahoma"/>
                <w:sz w:val="14"/>
                <w:szCs w:val="14"/>
              </w:rPr>
              <w:t>tijela, financijski i fiskalni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155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97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poslovi, vanjski poslovi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40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269.100,00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270.100,00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7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51.100,00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52.100,00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51.100,00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52.100,00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7.100,00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7.100,00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</w:tr>
      <w:tr w:rsidR="003D205D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Izdaci za financijsku imovinu i otplate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zajmova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Izdaci za otplatu glavnice primljenih kredita 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zajmova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 zajmova od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195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kreditnih i ostalih financijskih institucija </w:t>
            </w:r>
            <w:r>
              <w:rPr>
                <w:rFonts w:ascii="Tahoma" w:eastAsia="Tahoma" w:hAnsi="Tahoma" w:cs="Tahoma"/>
                <w:sz w:val="16"/>
                <w:szCs w:val="16"/>
              </w:rPr>
              <w:t>izvan javnog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37"/>
        </w:trPr>
        <w:tc>
          <w:tcPr>
            <w:tcW w:w="1180" w:type="dxa"/>
            <w:gridSpan w:val="9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8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19.699.270,00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-1.002.650,00</w:t>
            </w:r>
          </w:p>
        </w:tc>
        <w:tc>
          <w:tcPr>
            <w:tcW w:w="1800" w:type="dxa"/>
            <w:shd w:val="clear" w:color="auto" w:fill="C4D6DF"/>
            <w:vAlign w:val="bottom"/>
          </w:tcPr>
          <w:p w:rsidR="003D205D" w:rsidRDefault="003F6B37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18.696.620,00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F6B3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00130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4D6DF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8"/>
        </w:trPr>
        <w:tc>
          <w:tcPr>
            <w:tcW w:w="11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35"/>
        </w:trPr>
        <w:tc>
          <w:tcPr>
            <w:tcW w:w="118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 (JUO)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2.161.860,00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110.600,00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2.272.460,00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9"/>
        </w:trPr>
        <w:tc>
          <w:tcPr>
            <w:tcW w:w="11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A100301</w:t>
            </w:r>
          </w:p>
        </w:tc>
        <w:tc>
          <w:tcPr>
            <w:tcW w:w="40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Stručno,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administrativno i tehničko osoblje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573.060,00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677.060,00</w:t>
            </w:r>
          </w:p>
        </w:tc>
      </w:tr>
      <w:tr w:rsidR="003D205D">
        <w:trPr>
          <w:trHeight w:val="197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5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573.060,00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677.060,00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487.960,00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119.000,00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606.960,00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495.000,00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67.960,00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81.960,00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85.100,00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70.100,00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45.100,00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43.100,00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Naknade troškova osobama izvan radnog </w:t>
            </w:r>
            <w:r>
              <w:rPr>
                <w:rFonts w:ascii="Tahoma" w:eastAsia="Tahoma" w:hAnsi="Tahoma" w:cs="Tahoma"/>
                <w:sz w:val="16"/>
                <w:szCs w:val="16"/>
              </w:rPr>
              <w:t>odnosa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-13.000,00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A100302</w:t>
            </w:r>
          </w:p>
        </w:tc>
        <w:tc>
          <w:tcPr>
            <w:tcW w:w="40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akata iz djelokruga JUO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913.800,00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31.600,00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945.400,00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913.800,00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31.600,00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945.400,00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897.800,00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31.600,00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929.400,00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167.000,00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665.800,00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9.600,00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675.400,00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87.000,00</w:t>
            </w:r>
          </w:p>
        </w:tc>
      </w:tr>
      <w:tr w:rsidR="003D205D">
        <w:trPr>
          <w:trHeight w:val="6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0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</w:tr>
      <w:tr w:rsidR="003D205D">
        <w:trPr>
          <w:trHeight w:val="7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229" w:right="409" w:bottom="77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80"/>
        <w:gridCol w:w="4020"/>
        <w:gridCol w:w="1800"/>
        <w:gridCol w:w="1820"/>
        <w:gridCol w:w="180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zgrada u vlasništvu Općine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-25.000,00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</w:tr>
      <w:tr w:rsidR="003D205D">
        <w:trPr>
          <w:trHeight w:val="198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-25.000,00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6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295.000,00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</w:tr>
      <w:tr w:rsidR="003D205D">
        <w:trPr>
          <w:trHeight w:val="21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5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ODRŽAVANJE KOMUNALNE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2.274.410,00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287.200,00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2.561.610,00</w:t>
            </w:r>
          </w:p>
        </w:tc>
      </w:tr>
      <w:tr w:rsidR="003D205D">
        <w:trPr>
          <w:trHeight w:val="269"/>
        </w:trPr>
        <w:tc>
          <w:tcPr>
            <w:tcW w:w="2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Komunalno poduzeće u vlasništvu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JLS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321.600,00</w:t>
            </w:r>
          </w:p>
        </w:tc>
      </w:tr>
      <w:tr w:rsidR="003D205D">
        <w:trPr>
          <w:trHeight w:val="197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157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9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svrstani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321.600,00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321.600,00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321.600,00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javnih površina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630.000,00</w:t>
            </w:r>
          </w:p>
        </w:tc>
      </w:tr>
      <w:tr w:rsidR="003D205D">
        <w:trPr>
          <w:trHeight w:val="196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159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9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svrstani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630.000,00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160.000,00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630.000,00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480.000,00</w:t>
            </w:r>
          </w:p>
        </w:tc>
      </w:tr>
      <w:tr w:rsidR="003D205D">
        <w:trPr>
          <w:trHeight w:val="200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60.000,00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Rashodi za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</w:tr>
      <w:tr w:rsidR="003D205D">
        <w:trPr>
          <w:trHeight w:val="68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A100404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komunalne infrastrukture i objekata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710.000,00</w:t>
            </w: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zajednice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710.000,00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710.000,00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710.000,00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A100405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Deratizacija,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dezinsekcija i zbrinjavanje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165.000,00</w:t>
            </w:r>
          </w:p>
        </w:tc>
      </w:tr>
      <w:tr w:rsidR="003D205D">
        <w:trPr>
          <w:trHeight w:val="253"/>
        </w:trPr>
        <w:tc>
          <w:tcPr>
            <w:tcW w:w="2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životinja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</w:tr>
      <w:tr w:rsidR="003D205D">
        <w:trPr>
          <w:trHeight w:val="200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165.000,00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Materijalni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110.000,00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D205D">
        <w:trPr>
          <w:trHeight w:val="21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obrtnicima izvan javnog sektora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229" w:right="409" w:bottom="0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80"/>
        <w:gridCol w:w="4020"/>
        <w:gridCol w:w="1800"/>
        <w:gridCol w:w="1820"/>
        <w:gridCol w:w="180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A100407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Javni radovi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511.810,00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-256.800,00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255.010,00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0600 Usluge </w:t>
            </w:r>
            <w:r>
              <w:rPr>
                <w:rFonts w:ascii="Tahoma" w:eastAsia="Tahoma" w:hAnsi="Tahoma" w:cs="Tahoma"/>
                <w:sz w:val="14"/>
                <w:szCs w:val="14"/>
              </w:rPr>
              <w:t>unaprjeđenja stanovanja i zajednice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511.810,00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-256.800,00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255.010,00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484.120,00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-235.410,00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248.710,00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-201.000,00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213.000,00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70.120,00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-34.410,00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35.710,00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27.690,00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-21.390,00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6.300,00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27.690,00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-21.390,00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6.300,00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5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5.160.500,00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5.154.500,00</w:t>
            </w:r>
          </w:p>
        </w:tc>
      </w:tr>
      <w:tr w:rsidR="003D205D">
        <w:trPr>
          <w:trHeight w:val="272"/>
        </w:trPr>
        <w:tc>
          <w:tcPr>
            <w:tcW w:w="2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</w:tr>
      <w:tr w:rsidR="003D205D">
        <w:trPr>
          <w:trHeight w:val="266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A100509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197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 koji nisu drugdje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156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9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svrstani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3"/>
                <w:szCs w:val="13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dane u inozemstvo i unutar opće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1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države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Pomoći proračunskim korisnicima </w:t>
            </w:r>
            <w:r>
              <w:rPr>
                <w:rFonts w:ascii="Tahoma" w:eastAsia="Tahoma" w:hAnsi="Tahoma" w:cs="Tahoma"/>
                <w:sz w:val="16"/>
                <w:szCs w:val="16"/>
              </w:rPr>
              <w:t>drugih proračuna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-71.000,00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108.400,00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-71.000,00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108.400,00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8.400,00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8.400,00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-75.000,00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-75.000,00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5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i investicijsko održavanje objekata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410.000,00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dane u inozemstvo i unutar opće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države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</w:tr>
      <w:tr w:rsidR="003D205D">
        <w:trPr>
          <w:trHeight w:val="68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4.221.100,00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4.321.100,00</w:t>
            </w: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0451 Cestovni promet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dane u inozemstvo i unutar opće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</w:tr>
      <w:tr w:rsidR="003D205D">
        <w:trPr>
          <w:trHeight w:val="20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države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3.921.100,00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4.021.100,00</w:t>
            </w:r>
          </w:p>
        </w:tc>
      </w:tr>
      <w:tr w:rsidR="003D205D">
        <w:trPr>
          <w:trHeight w:val="76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229" w:right="409" w:bottom="171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80"/>
        <w:gridCol w:w="4020"/>
        <w:gridCol w:w="1800"/>
        <w:gridCol w:w="1820"/>
        <w:gridCol w:w="180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21.400,00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3.899.700,00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3.999.700,00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3.899.700,00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3.999.700,00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5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K100504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265.000,00</w:t>
            </w: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nabavu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nefinancijske imovine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65.000,00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265.000,00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K100506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4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ORGANIZIRANJE I PROVOĐENJE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420.000,00</w:t>
            </w:r>
          </w:p>
        </w:tc>
      </w:tr>
      <w:tr w:rsidR="003D205D">
        <w:trPr>
          <w:trHeight w:val="271"/>
        </w:trPr>
        <w:tc>
          <w:tcPr>
            <w:tcW w:w="2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ZAŠTITE I SPAŠAVANJA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23"/>
                <w:szCs w:val="23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0320 Usluge </w:t>
            </w:r>
            <w:r>
              <w:rPr>
                <w:rFonts w:ascii="Tahoma" w:eastAsia="Tahoma" w:hAnsi="Tahoma" w:cs="Tahoma"/>
                <w:sz w:val="14"/>
                <w:szCs w:val="14"/>
              </w:rPr>
              <w:t>protupožarne zaštite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385.000,00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6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 Civilnoj zaštiti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0220 Civilna obrana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5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 GOSPODARSTVA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501.000,00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-406.000,00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95.000,00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9"/>
        </w:trPr>
        <w:tc>
          <w:tcPr>
            <w:tcW w:w="12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poljoprivredne proizvodnje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316.000,00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-236.000,00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80.000,00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0421 Poljoprivreda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-236.000,00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80.000,00</w:t>
            </w:r>
          </w:p>
        </w:tc>
      </w:tr>
      <w:tr w:rsidR="003D205D">
        <w:trPr>
          <w:trHeight w:val="6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5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-246.000,00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 poljoprivrednicima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-246.000,00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obrtnicima izvan javnog sektora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Potpora radu Lokalne akcijske grupe Sjeverna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</w:tr>
      <w:tr w:rsidR="003D205D">
        <w:trPr>
          <w:trHeight w:val="253"/>
        </w:trPr>
        <w:tc>
          <w:tcPr>
            <w:tcW w:w="2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Bilogora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</w:tr>
      <w:tr w:rsidR="003D205D">
        <w:trPr>
          <w:trHeight w:val="199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-70.000,00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172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0473 Turizam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4"/>
                <w:szCs w:val="14"/>
              </w:rPr>
            </w:pPr>
          </w:p>
        </w:tc>
      </w:tr>
      <w:tr w:rsidR="003D205D">
        <w:trPr>
          <w:trHeight w:val="2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shd w:val="clear" w:color="auto" w:fill="C0C0C0"/>
            <w:vAlign w:val="bottom"/>
          </w:tcPr>
          <w:p w:rsidR="003D205D" w:rsidRDefault="003D205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229" w:right="409" w:bottom="59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80"/>
        <w:gridCol w:w="4020"/>
        <w:gridCol w:w="1800"/>
        <w:gridCol w:w="1820"/>
        <w:gridCol w:w="180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-60.000,00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trgovačkim društvima, poljoprivrednicima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obrtnicima izvan javnog sektora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Akt.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K100703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7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0411 Opći ekonomski i trgovački poslovi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za nabavu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neproizvedene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8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4"/>
        </w:trPr>
        <w:tc>
          <w:tcPr>
            <w:tcW w:w="120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977.550,00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-224.450,00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F6B37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753.100,00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7"/>
        </w:trPr>
        <w:tc>
          <w:tcPr>
            <w:tcW w:w="120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obiteljima 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pojedincima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</w:tr>
      <w:tr w:rsidR="003D205D">
        <w:trPr>
          <w:trHeight w:val="195"/>
        </w:trPr>
        <w:tc>
          <w:tcPr>
            <w:tcW w:w="2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245.000,00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67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A100804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Humanitarno-socijalne udruge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</w:tr>
      <w:tr w:rsidR="003D205D">
        <w:trPr>
          <w:trHeight w:val="200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1010 Bolest i </w:t>
            </w:r>
            <w:r>
              <w:rPr>
                <w:rFonts w:ascii="Tahoma" w:eastAsia="Tahoma" w:hAnsi="Tahoma" w:cs="Tahoma"/>
                <w:sz w:val="14"/>
                <w:szCs w:val="14"/>
              </w:rPr>
              <w:t>invaliditet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29.600,00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9.600,00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9.600,00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4"/>
        </w:trPr>
        <w:tc>
          <w:tcPr>
            <w:tcW w:w="120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562.950,00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-184.450,00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378.500,00</w:t>
            </w: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1000 </w:t>
            </w:r>
            <w:r>
              <w:rPr>
                <w:rFonts w:ascii="Tahoma" w:eastAsia="Tahoma" w:hAnsi="Tahoma" w:cs="Tahoma"/>
                <w:sz w:val="14"/>
                <w:szCs w:val="14"/>
              </w:rPr>
              <w:t>Socijalna zaštita</w:t>
            </w: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503.350,00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-184.450,00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318.900,00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230.800,00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-54.100,00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176.700,00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187.200,00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-46.200,00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141.000,00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Ostali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rashodi za zaposlene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12.500,00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31.100,00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-7.900,00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23.200,00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272.550,00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-130.350,00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142.200,00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-76.000,00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19.450,00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-9.600,00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9.850,00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101.750,00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101.750,00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-44.000,00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-750,00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26.600,00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</w:tr>
      <w:tr w:rsidR="003D205D">
        <w:trPr>
          <w:trHeight w:val="21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</w:tr>
      <w:tr w:rsidR="003D205D">
        <w:trPr>
          <w:trHeight w:val="79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229" w:right="409" w:bottom="109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60"/>
        <w:gridCol w:w="4020"/>
        <w:gridCol w:w="1820"/>
        <w:gridCol w:w="1800"/>
        <w:gridCol w:w="182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8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A100806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Unapređenje stanovanja i zajednice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3D205D">
        <w:trPr>
          <w:trHeight w:val="198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Funkcija: 0630 Opskrba </w:t>
            </w:r>
            <w:r>
              <w:rPr>
                <w:rFonts w:ascii="Tahoma" w:eastAsia="Tahoma" w:hAnsi="Tahoma" w:cs="Tahoma"/>
                <w:sz w:val="14"/>
                <w:szCs w:val="14"/>
              </w:rPr>
              <w:t>vodom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3D205D">
        <w:trPr>
          <w:trHeight w:val="63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-50.000,00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3"/>
        </w:trPr>
        <w:tc>
          <w:tcPr>
            <w:tcW w:w="800" w:type="dxa"/>
            <w:gridSpan w:val="6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-50.000,00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</w:tbl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6767830" cy="5187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60"/>
        <w:gridCol w:w="4180"/>
        <w:gridCol w:w="1840"/>
        <w:gridCol w:w="1780"/>
        <w:gridCol w:w="1660"/>
      </w:tblGrid>
      <w:tr w:rsidR="003D205D">
        <w:trPr>
          <w:trHeight w:val="236"/>
        </w:trPr>
        <w:tc>
          <w:tcPr>
            <w:tcW w:w="1180" w:type="dxa"/>
            <w:gridSpan w:val="9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180" w:type="dxa"/>
            <w:vAlign w:val="bottom"/>
          </w:tcPr>
          <w:p w:rsidR="003D205D" w:rsidRDefault="003F6B37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spacing w:line="236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2.279.000,00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spacing w:line="236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-99.550,00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2.179.450,00</w:t>
            </w:r>
          </w:p>
        </w:tc>
      </w:tr>
      <w:tr w:rsidR="003D205D">
        <w:trPr>
          <w:trHeight w:val="19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vAlign w:val="bottom"/>
          </w:tcPr>
          <w:p w:rsidR="003D205D" w:rsidRDefault="003F6B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418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5360" w:type="dxa"/>
            <w:gridSpan w:val="10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A100901 Predškolsko obrazovanje</w:t>
            </w:r>
          </w:p>
        </w:tc>
        <w:tc>
          <w:tcPr>
            <w:tcW w:w="1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577.000,00</w:t>
            </w: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0911 Predškolsko obrazovanje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Rashodi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poslovanja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577.000,00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</w:tr>
      <w:tr w:rsidR="003D205D">
        <w:trPr>
          <w:trHeight w:val="21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</w:tr>
      <w:tr w:rsidR="003D205D">
        <w:trPr>
          <w:trHeight w:val="65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A100902</w:t>
            </w:r>
          </w:p>
        </w:tc>
        <w:tc>
          <w:tcPr>
            <w:tcW w:w="4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Osnovnoškolsko obrazovanje</w:t>
            </w:r>
          </w:p>
        </w:tc>
        <w:tc>
          <w:tcPr>
            <w:tcW w:w="1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-196.050,00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127.450,00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0912 Osnovno obrazovanje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-196.050,00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127.450,00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323.500,00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-196.050,00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127.450,00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123.500,00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3.950,00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127.450,00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-200.000,00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6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A100903</w:t>
            </w:r>
          </w:p>
        </w:tc>
        <w:tc>
          <w:tcPr>
            <w:tcW w:w="4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Srednjoškolsko obrazovanje</w:t>
            </w:r>
          </w:p>
        </w:tc>
        <w:tc>
          <w:tcPr>
            <w:tcW w:w="1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0920 Srednjoškolsko obrazovanje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</w:tr>
      <w:tr w:rsidR="003D205D">
        <w:trPr>
          <w:trHeight w:val="20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66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A100904</w:t>
            </w:r>
          </w:p>
        </w:tc>
        <w:tc>
          <w:tcPr>
            <w:tcW w:w="4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Visokoškolsko obrazovanje</w:t>
            </w:r>
          </w:p>
        </w:tc>
        <w:tc>
          <w:tcPr>
            <w:tcW w:w="1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0940 Visoka naobrazba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Naknade građanima i kućanstvima na temelju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osiguranja i druge naknade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 kućanstvima iz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</w:tr>
      <w:tr w:rsidR="003D205D">
        <w:trPr>
          <w:trHeight w:val="210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64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K100901</w:t>
            </w:r>
          </w:p>
        </w:tc>
        <w:tc>
          <w:tcPr>
            <w:tcW w:w="4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 dječjeg vrtića</w:t>
            </w:r>
          </w:p>
        </w:tc>
        <w:tc>
          <w:tcPr>
            <w:tcW w:w="1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-3.500,00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1.300.000,00</w:t>
            </w: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-3.500,00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1.300.000,00</w:t>
            </w:r>
          </w:p>
        </w:tc>
      </w:tr>
      <w:tr w:rsidR="003D205D">
        <w:trPr>
          <w:trHeight w:val="6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dodatna ulaganja na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-3.500,00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1.300.000,00</w:t>
            </w:r>
          </w:p>
        </w:tc>
      </w:tr>
      <w:tr w:rsidR="003D205D">
        <w:trPr>
          <w:trHeight w:val="20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nefinancijskoj imovini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1.303.500,00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-3.500,00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1.300.000,00</w:t>
            </w:r>
          </w:p>
        </w:tc>
      </w:tr>
      <w:tr w:rsidR="003D205D">
        <w:trPr>
          <w:trHeight w:val="68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3"/>
        </w:trPr>
        <w:tc>
          <w:tcPr>
            <w:tcW w:w="118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180" w:type="dxa"/>
            <w:shd w:val="clear" w:color="auto" w:fill="969696"/>
            <w:vAlign w:val="bottom"/>
          </w:tcPr>
          <w:p w:rsidR="003D205D" w:rsidRDefault="003F6B37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840" w:type="dxa"/>
            <w:shd w:val="clear" w:color="auto" w:fill="969696"/>
            <w:vAlign w:val="bottom"/>
          </w:tcPr>
          <w:p w:rsidR="003D205D" w:rsidRDefault="003F6B37">
            <w:pPr>
              <w:spacing w:line="233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1.114.450,00</w:t>
            </w:r>
          </w:p>
        </w:tc>
        <w:tc>
          <w:tcPr>
            <w:tcW w:w="1780" w:type="dxa"/>
            <w:shd w:val="clear" w:color="auto" w:fill="969696"/>
            <w:vAlign w:val="bottom"/>
          </w:tcPr>
          <w:p w:rsidR="003D205D" w:rsidRDefault="003F6B37">
            <w:pPr>
              <w:spacing w:line="233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-564.450,00</w:t>
            </w:r>
          </w:p>
        </w:tc>
        <w:tc>
          <w:tcPr>
            <w:tcW w:w="1660" w:type="dxa"/>
            <w:shd w:val="clear" w:color="auto" w:fill="969696"/>
            <w:vAlign w:val="bottom"/>
          </w:tcPr>
          <w:p w:rsidR="003D205D" w:rsidRDefault="003F6B37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550.000,00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418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9"/>
        </w:trPr>
        <w:tc>
          <w:tcPr>
            <w:tcW w:w="11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A101001</w:t>
            </w:r>
          </w:p>
        </w:tc>
        <w:tc>
          <w:tcPr>
            <w:tcW w:w="41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sportskih aktivnosti</w:t>
            </w:r>
          </w:p>
        </w:tc>
        <w:tc>
          <w:tcPr>
            <w:tcW w:w="18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</w:tr>
      <w:tr w:rsidR="003D205D">
        <w:trPr>
          <w:trHeight w:val="199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290.000,00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300.000,00</w:t>
            </w:r>
          </w:p>
        </w:tc>
      </w:tr>
      <w:tr w:rsidR="003D205D">
        <w:trPr>
          <w:trHeight w:val="79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</w:tbl>
    <w:p w:rsidR="003D205D" w:rsidRDefault="003D205D">
      <w:pPr>
        <w:spacing w:line="20" w:lineRule="exact"/>
        <w:rPr>
          <w:sz w:val="20"/>
          <w:szCs w:val="20"/>
        </w:rPr>
      </w:pPr>
    </w:p>
    <w:p w:rsidR="003D205D" w:rsidRDefault="003D205D">
      <w:pPr>
        <w:sectPr w:rsidR="003D205D">
          <w:pgSz w:w="11900" w:h="16841"/>
          <w:pgMar w:top="1229" w:right="409" w:bottom="260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60"/>
        <w:gridCol w:w="60"/>
        <w:gridCol w:w="120"/>
        <w:gridCol w:w="100"/>
        <w:gridCol w:w="160"/>
        <w:gridCol w:w="4020"/>
        <w:gridCol w:w="1820"/>
        <w:gridCol w:w="1800"/>
        <w:gridCol w:w="1820"/>
      </w:tblGrid>
      <w:tr w:rsidR="003D205D">
        <w:trPr>
          <w:trHeight w:val="26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9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17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9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10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K101002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 rekreaciju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-574.450,00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250.000,00</w:t>
            </w:r>
          </w:p>
        </w:tc>
      </w:tr>
      <w:tr w:rsidR="003D205D">
        <w:trPr>
          <w:trHeight w:val="198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-574.450,00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-574.450,00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250.000,00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6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824.450,00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-574.450,00</w:t>
            </w:r>
          </w:p>
        </w:tc>
        <w:tc>
          <w:tcPr>
            <w:tcW w:w="182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250.000,00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</w:tbl>
    <w:p w:rsidR="003D205D" w:rsidRDefault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6767830" cy="5187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120"/>
        <w:gridCol w:w="120"/>
        <w:gridCol w:w="100"/>
        <w:gridCol w:w="120"/>
        <w:gridCol w:w="120"/>
        <w:gridCol w:w="100"/>
        <w:gridCol w:w="160"/>
        <w:gridCol w:w="4020"/>
        <w:gridCol w:w="2000"/>
        <w:gridCol w:w="1780"/>
        <w:gridCol w:w="1660"/>
      </w:tblGrid>
      <w:tr w:rsidR="003D205D">
        <w:trPr>
          <w:trHeight w:val="236"/>
        </w:trPr>
        <w:tc>
          <w:tcPr>
            <w:tcW w:w="1180" w:type="dxa"/>
            <w:gridSpan w:val="9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vAlign w:val="bottom"/>
          </w:tcPr>
          <w:p w:rsidR="003D205D" w:rsidRDefault="003F6B37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spacing w:line="236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4.625.500,00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spacing w:line="236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4.525.500,00</w:t>
            </w:r>
          </w:p>
        </w:tc>
      </w:tr>
      <w:tr w:rsidR="003D205D">
        <w:trPr>
          <w:trHeight w:val="19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vAlign w:val="bottom"/>
          </w:tcPr>
          <w:p w:rsidR="003D205D" w:rsidRDefault="003F6B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402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5200" w:type="dxa"/>
            <w:gridSpan w:val="10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 Poticanje kulturnih aktivnosti</w:t>
            </w:r>
          </w:p>
        </w:tc>
        <w:tc>
          <w:tcPr>
            <w:tcW w:w="2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160.000,00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</w:tr>
      <w:tr w:rsidR="003D205D">
        <w:trPr>
          <w:trHeight w:val="203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20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60.000,00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-100.000,00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209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A101103</w:t>
            </w:r>
          </w:p>
        </w:tc>
        <w:tc>
          <w:tcPr>
            <w:tcW w:w="4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Arheološko nalazište Domankuš</w:t>
            </w:r>
          </w:p>
        </w:tc>
        <w:tc>
          <w:tcPr>
            <w:tcW w:w="2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20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D205D">
        <w:trPr>
          <w:trHeight w:val="66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A101104</w:t>
            </w:r>
          </w:p>
        </w:tc>
        <w:tc>
          <w:tcPr>
            <w:tcW w:w="4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Vjerske zajednice</w:t>
            </w:r>
          </w:p>
        </w:tc>
        <w:tc>
          <w:tcPr>
            <w:tcW w:w="2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7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 zajednice</w:t>
            </w:r>
          </w:p>
        </w:tc>
        <w:tc>
          <w:tcPr>
            <w:tcW w:w="20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K101102</w:t>
            </w:r>
          </w:p>
        </w:tc>
        <w:tc>
          <w:tcPr>
            <w:tcW w:w="4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Ulaganja u religijske objekte</w:t>
            </w:r>
          </w:p>
        </w:tc>
        <w:tc>
          <w:tcPr>
            <w:tcW w:w="2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198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 zajednice</w:t>
            </w:r>
          </w:p>
        </w:tc>
        <w:tc>
          <w:tcPr>
            <w:tcW w:w="20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D205D">
        <w:trPr>
          <w:trHeight w:val="6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K101105</w:t>
            </w:r>
          </w:p>
        </w:tc>
        <w:tc>
          <w:tcPr>
            <w:tcW w:w="4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Ulaganje u objekte u kulturi</w:t>
            </w:r>
          </w:p>
        </w:tc>
        <w:tc>
          <w:tcPr>
            <w:tcW w:w="2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</w:tr>
      <w:tr w:rsidR="003D205D">
        <w:trPr>
          <w:trHeight w:val="200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8</w:t>
            </w: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8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20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D205D">
        <w:trPr>
          <w:trHeight w:val="6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D205D">
        <w:trPr>
          <w:trHeight w:val="66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</w:tr>
      <w:tr w:rsidR="003D205D">
        <w:trPr>
          <w:trHeight w:val="63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nabavu proizvedene dugotrajne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3.125.500,00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3.125.500,00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imovine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4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</w:tr>
      <w:tr w:rsidR="003D205D">
        <w:trPr>
          <w:trHeight w:val="6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za dodatna ulaganja na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1.220.000,00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1.220.000,00</w:t>
            </w:r>
          </w:p>
        </w:tc>
      </w:tr>
      <w:tr w:rsidR="003D205D">
        <w:trPr>
          <w:trHeight w:val="2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nefinancijskoj imovini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18"/>
                <w:szCs w:val="18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2000" w:type="dxa"/>
            <w:vAlign w:val="bottom"/>
          </w:tcPr>
          <w:p w:rsidR="003D205D" w:rsidRDefault="003F6B37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  <w:tc>
          <w:tcPr>
            <w:tcW w:w="1780" w:type="dxa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6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</w:tr>
      <w:tr w:rsidR="003D205D">
        <w:trPr>
          <w:trHeight w:val="67"/>
        </w:trPr>
        <w:tc>
          <w:tcPr>
            <w:tcW w:w="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36"/>
        </w:trPr>
        <w:tc>
          <w:tcPr>
            <w:tcW w:w="1180" w:type="dxa"/>
            <w:gridSpan w:val="9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RAZVOJ CIVILNOG DRUŠTVA</w:t>
            </w:r>
          </w:p>
        </w:tc>
        <w:tc>
          <w:tcPr>
            <w:tcW w:w="200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178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969696"/>
            <w:vAlign w:val="bottom"/>
          </w:tcPr>
          <w:p w:rsidR="003D205D" w:rsidRDefault="003F6B3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185.000,00</w:t>
            </w:r>
          </w:p>
        </w:tc>
      </w:tr>
      <w:tr w:rsidR="003D205D">
        <w:trPr>
          <w:trHeight w:val="193"/>
        </w:trPr>
        <w:tc>
          <w:tcPr>
            <w:tcW w:w="2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F6B37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402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969696"/>
            <w:vAlign w:val="bottom"/>
          </w:tcPr>
          <w:p w:rsidR="003D205D" w:rsidRDefault="003D205D">
            <w:pPr>
              <w:rPr>
                <w:sz w:val="16"/>
                <w:szCs w:val="16"/>
              </w:rPr>
            </w:pPr>
          </w:p>
        </w:tc>
      </w:tr>
      <w:tr w:rsidR="003D205D">
        <w:trPr>
          <w:trHeight w:val="78"/>
        </w:trPr>
        <w:tc>
          <w:tcPr>
            <w:tcW w:w="118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D205D" w:rsidRDefault="003D205D">
            <w:pPr>
              <w:rPr>
                <w:sz w:val="6"/>
                <w:szCs w:val="6"/>
              </w:rPr>
            </w:pPr>
          </w:p>
        </w:tc>
      </w:tr>
      <w:tr w:rsidR="003D205D">
        <w:trPr>
          <w:trHeight w:val="267"/>
        </w:trPr>
        <w:tc>
          <w:tcPr>
            <w:tcW w:w="1180" w:type="dxa"/>
            <w:gridSpan w:val="9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A101205</w:t>
            </w:r>
          </w:p>
        </w:tc>
        <w:tc>
          <w:tcPr>
            <w:tcW w:w="4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Ostale udruge civilnog društva</w:t>
            </w:r>
          </w:p>
        </w:tc>
        <w:tc>
          <w:tcPr>
            <w:tcW w:w="2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7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</w:tr>
      <w:tr w:rsidR="003D205D">
        <w:trPr>
          <w:trHeight w:val="201"/>
        </w:trPr>
        <w:tc>
          <w:tcPr>
            <w:tcW w:w="2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spacing w:line="154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8"/>
                <w:sz w:val="14"/>
                <w:szCs w:val="14"/>
              </w:rPr>
              <w:t>Izv.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F6B37">
            <w:pPr>
              <w:spacing w:line="1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20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</w:tr>
      <w:tr w:rsidR="003D205D">
        <w:trPr>
          <w:trHeight w:val="202"/>
        </w:trPr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</w:tr>
      <w:tr w:rsidR="003D205D">
        <w:trPr>
          <w:trHeight w:val="68"/>
        </w:trPr>
        <w:tc>
          <w:tcPr>
            <w:tcW w:w="24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</w:tbl>
    <w:p w:rsidR="003D205D" w:rsidRDefault="003D205D">
      <w:pPr>
        <w:spacing w:line="20" w:lineRule="exact"/>
        <w:rPr>
          <w:sz w:val="20"/>
          <w:szCs w:val="20"/>
        </w:rPr>
      </w:pPr>
    </w:p>
    <w:p w:rsidR="003D205D" w:rsidRDefault="003D205D">
      <w:pPr>
        <w:sectPr w:rsidR="003D205D">
          <w:pgSz w:w="11900" w:h="16841"/>
          <w:pgMar w:top="1229" w:right="409" w:bottom="0" w:left="860" w:header="0" w:footer="0" w:gutter="0"/>
          <w:cols w:space="720" w:equalWidth="0">
            <w:col w:w="10640"/>
          </w:cols>
        </w:sectPr>
      </w:pPr>
    </w:p>
    <w:p w:rsidR="003D205D" w:rsidRDefault="003F6B37">
      <w:pPr>
        <w:spacing w:line="238" w:lineRule="auto"/>
        <w:ind w:right="140"/>
        <w:jc w:val="center"/>
        <w:rPr>
          <w:sz w:val="20"/>
          <w:szCs w:val="20"/>
        </w:rPr>
      </w:pPr>
      <w:bookmarkStart w:id="15" w:name="page16"/>
      <w:bookmarkEnd w:id="1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 GODINU</w:t>
      </w:r>
    </w:p>
    <w:p w:rsidR="003D205D" w:rsidRDefault="003D205D">
      <w:pPr>
        <w:spacing w:line="73" w:lineRule="exact"/>
        <w:rPr>
          <w:sz w:val="20"/>
          <w:szCs w:val="20"/>
        </w:rPr>
      </w:pPr>
    </w:p>
    <w:p w:rsidR="003D205D" w:rsidRDefault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II. POSEBNI DIO PRORAČUNA</w:t>
      </w:r>
    </w:p>
    <w:p w:rsidR="003D205D" w:rsidRDefault="003D205D">
      <w:pPr>
        <w:spacing w:line="1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1700"/>
        <w:gridCol w:w="2340"/>
        <w:gridCol w:w="1800"/>
        <w:gridCol w:w="1820"/>
        <w:gridCol w:w="1800"/>
      </w:tblGrid>
      <w:tr w:rsidR="003D205D">
        <w:trPr>
          <w:trHeight w:val="264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D205D" w:rsidRDefault="003D205D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205D" w:rsidRDefault="003F6B37">
            <w:pPr>
              <w:ind w:right="37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D205D" w:rsidRDefault="003F6B37">
            <w:pPr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D205D">
        <w:trPr>
          <w:trHeight w:val="248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1700" w:type="dxa"/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5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4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D205D">
        <w:trPr>
          <w:trHeight w:val="2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2"/>
                <w:szCs w:val="2"/>
              </w:rPr>
            </w:pPr>
          </w:p>
        </w:tc>
      </w:tr>
      <w:tr w:rsidR="003D205D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40.000,00</w:t>
            </w:r>
          </w:p>
        </w:tc>
      </w:tr>
      <w:tr w:rsidR="003D205D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</w:tr>
      <w:tr w:rsidR="003D205D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145.000,00</w:t>
            </w:r>
          </w:p>
        </w:tc>
      </w:tr>
      <w:tr w:rsidR="003D205D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3D205D" w:rsidRDefault="003F6B37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D205D" w:rsidRDefault="003F6B37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145.000,00</w:t>
            </w:r>
          </w:p>
        </w:tc>
      </w:tr>
      <w:tr w:rsidR="003D205D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D205D" w:rsidRDefault="003D205D">
            <w:pPr>
              <w:rPr>
                <w:sz w:val="5"/>
                <w:szCs w:val="5"/>
              </w:rPr>
            </w:pPr>
          </w:p>
        </w:tc>
      </w:tr>
      <w:tr w:rsidR="003D205D">
        <w:trPr>
          <w:trHeight w:val="351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C0C0C0"/>
            <w:vAlign w:val="bottom"/>
          </w:tcPr>
          <w:p w:rsidR="003D205D" w:rsidRDefault="003F6B3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20.328.380,00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F6B37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-1.038.650,00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3D205D" w:rsidRDefault="003F6B3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19.289.730,00</w:t>
            </w:r>
          </w:p>
        </w:tc>
      </w:tr>
      <w:tr w:rsidR="003D205D">
        <w:trPr>
          <w:trHeight w:val="94"/>
        </w:trPr>
        <w:tc>
          <w:tcPr>
            <w:tcW w:w="7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3D205D" w:rsidRDefault="003D205D">
            <w:pPr>
              <w:rPr>
                <w:sz w:val="8"/>
                <w:szCs w:val="8"/>
              </w:rPr>
            </w:pPr>
          </w:p>
        </w:tc>
      </w:tr>
    </w:tbl>
    <w:p w:rsidR="003D205D" w:rsidRDefault="003D205D">
      <w:pPr>
        <w:sectPr w:rsidR="003D205D">
          <w:pgSz w:w="11900" w:h="16841"/>
          <w:pgMar w:top="1229" w:right="409" w:bottom="1440" w:left="860" w:header="0" w:footer="0" w:gutter="0"/>
          <w:cols w:space="720" w:equalWidth="0">
            <w:col w:w="10640"/>
          </w:cols>
        </w:sectPr>
      </w:pPr>
    </w:p>
    <w:p w:rsidR="003F6B37" w:rsidRDefault="003F6B37" w:rsidP="003F6B37">
      <w:pPr>
        <w:ind w:right="80"/>
        <w:jc w:val="center"/>
        <w:rPr>
          <w:sz w:val="20"/>
          <w:szCs w:val="20"/>
        </w:rPr>
      </w:pPr>
      <w:bookmarkStart w:id="16" w:name="page17"/>
      <w:bookmarkEnd w:id="1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0" allowOverlap="1" wp14:anchorId="74BA688C" wp14:editId="2E49B0B5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7830" cy="1096645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2019.GODINU</w:t>
      </w:r>
    </w:p>
    <w:p w:rsidR="003F6B37" w:rsidRDefault="003F6B37" w:rsidP="003F6B37">
      <w:pPr>
        <w:spacing w:line="74" w:lineRule="exact"/>
        <w:rPr>
          <w:sz w:val="24"/>
          <w:szCs w:val="24"/>
        </w:rPr>
      </w:pPr>
    </w:p>
    <w:p w:rsidR="003F6B37" w:rsidRDefault="003F6B37" w:rsidP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PLAN RAZVOJNIH PROGRAMA</w:t>
      </w:r>
    </w:p>
    <w:p w:rsidR="003F6B37" w:rsidRDefault="003F6B37" w:rsidP="003F6B37">
      <w:pPr>
        <w:spacing w:line="1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"/>
        <w:gridCol w:w="180"/>
        <w:gridCol w:w="4020"/>
        <w:gridCol w:w="1820"/>
        <w:gridCol w:w="1800"/>
        <w:gridCol w:w="1800"/>
      </w:tblGrid>
      <w:tr w:rsidR="003F6B37" w:rsidTr="0047410B">
        <w:trPr>
          <w:trHeight w:val="262"/>
        </w:trPr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F6B37" w:rsidTr="0047410B">
        <w:trPr>
          <w:trHeight w:val="248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6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smanjenje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F6B37" w:rsidTr="0047410B">
        <w:trPr>
          <w:trHeight w:val="310"/>
        </w:trPr>
        <w:tc>
          <w:tcPr>
            <w:tcW w:w="740" w:type="dxa"/>
            <w:vAlign w:val="bottom"/>
          </w:tcPr>
          <w:p w:rsidR="003F6B37" w:rsidRDefault="003F6B37" w:rsidP="0047410B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1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8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ind w:right="7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3F6B37" w:rsidTr="0047410B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</w:tr>
      <w:tr w:rsidR="003F6B37" w:rsidTr="0047410B">
        <w:trPr>
          <w:trHeight w:val="251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12.206.550,00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-843.950,00</w:t>
            </w:r>
          </w:p>
        </w:tc>
        <w:tc>
          <w:tcPr>
            <w:tcW w:w="1800" w:type="dxa"/>
            <w:shd w:val="clear" w:color="auto" w:fill="666699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11.362.600,00</w:t>
            </w:r>
          </w:p>
        </w:tc>
      </w:tr>
      <w:tr w:rsidR="003F6B37" w:rsidTr="0047410B">
        <w:trPr>
          <w:trHeight w:val="261"/>
        </w:trPr>
        <w:tc>
          <w:tcPr>
            <w:tcW w:w="1200" w:type="dxa"/>
            <w:gridSpan w:val="3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20" w:type="dxa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/>
        </w:tc>
        <w:tc>
          <w:tcPr>
            <w:tcW w:w="1820" w:type="dxa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/>
        </w:tc>
        <w:tc>
          <w:tcPr>
            <w:tcW w:w="1800" w:type="dxa"/>
            <w:tcBorders>
              <w:bottom w:val="single" w:sz="8" w:space="0" w:color="666699"/>
              <w:right w:val="single" w:sz="8" w:space="0" w:color="auto"/>
            </w:tcBorders>
            <w:shd w:val="clear" w:color="auto" w:fill="666699"/>
            <w:vAlign w:val="bottom"/>
          </w:tcPr>
          <w:p w:rsidR="003F6B37" w:rsidRDefault="003F6B37" w:rsidP="0047410B"/>
        </w:tc>
        <w:tc>
          <w:tcPr>
            <w:tcW w:w="1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:rsidR="003F6B37" w:rsidRDefault="003F6B37" w:rsidP="0047410B"/>
        </w:tc>
      </w:tr>
      <w:tr w:rsidR="003F6B37" w:rsidTr="0047410B">
        <w:trPr>
          <w:trHeight w:val="237"/>
        </w:trPr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8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218.000,00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00120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34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(izvršno tijelo)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218.000,00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9"/>
        </w:trPr>
        <w:tc>
          <w:tcPr>
            <w:tcW w:w="7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66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218.000,00</w:t>
            </w:r>
          </w:p>
        </w:tc>
      </w:tr>
      <w:tr w:rsidR="003F6B37" w:rsidTr="0047410B">
        <w:trPr>
          <w:trHeight w:val="199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20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</w:tr>
      <w:tr w:rsidR="003F6B37" w:rsidTr="0047410B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11.988.550,00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-843.950,00</w:t>
            </w:r>
          </w:p>
        </w:tc>
        <w:tc>
          <w:tcPr>
            <w:tcW w:w="1800" w:type="dxa"/>
            <w:shd w:val="clear" w:color="auto" w:fill="C4D6DF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11.144.600,00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00130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4D6DF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8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 (JUO)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245.000,00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9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66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245.000,00</w:t>
            </w: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4.850.500,00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4.844.500,00</w:t>
            </w:r>
          </w:p>
        </w:tc>
      </w:tr>
      <w:tr w:rsidR="003F6B37" w:rsidTr="0047410B">
        <w:trPr>
          <w:trHeight w:val="271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3"/>
                <w:szCs w:val="23"/>
              </w:rPr>
            </w:pPr>
          </w:p>
        </w:tc>
      </w:tr>
      <w:tr w:rsidR="003F6B37" w:rsidTr="0047410B">
        <w:trPr>
          <w:trHeight w:val="267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A100509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</w:tr>
      <w:tr w:rsidR="003F6B37" w:rsidTr="0047410B">
        <w:trPr>
          <w:trHeight w:val="200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0610 Razvoj stanovanja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4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K100501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179.400,00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-71.000,00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108.400,00</w:t>
            </w: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4.400,00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8.400,00</w:t>
            </w:r>
          </w:p>
        </w:tc>
      </w:tr>
      <w:tr w:rsidR="003F6B37" w:rsidTr="0047410B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-75.000,00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</w:tr>
      <w:tr w:rsidR="003F6B37" w:rsidTr="0047410B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4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K100502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i investicijsko održavanje objekata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400.000,00</w:t>
            </w: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0610 Razvoj stanovanja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250.000,00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</w:tr>
      <w:tr w:rsidR="003F6B37" w:rsidTr="0047410B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7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3.921.100,00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4.021.100,00</w:t>
            </w: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0451 Cestovni promet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</w:tr>
      <w:tr w:rsidR="003F6B37" w:rsidTr="0047410B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3.899.700,00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3.999.700,00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7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K100504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265.000,00</w:t>
            </w:r>
          </w:p>
        </w:tc>
      </w:tr>
      <w:tr w:rsidR="003F6B37" w:rsidTr="0047410B">
        <w:trPr>
          <w:trHeight w:val="198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20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265.000,00</w:t>
            </w:r>
          </w:p>
        </w:tc>
      </w:tr>
      <w:tr w:rsidR="003F6B37" w:rsidTr="0047410B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4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K100506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 GOSPODARSTVA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8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66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0473 Turizam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7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K100703</w:t>
            </w:r>
          </w:p>
        </w:tc>
        <w:tc>
          <w:tcPr>
            <w:tcW w:w="40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200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0411 Opći ekonomski i trgovački poslovi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20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 bogatstva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209.600,00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159.600,00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91"/>
        </w:trPr>
        <w:tc>
          <w:tcPr>
            <w:tcW w:w="74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7"/>
                <w:szCs w:val="7"/>
              </w:rPr>
            </w:pPr>
          </w:p>
        </w:tc>
      </w:tr>
    </w:tbl>
    <w:p w:rsidR="003F6B37" w:rsidRDefault="003F6B37" w:rsidP="003F6B37">
      <w:pPr>
        <w:sectPr w:rsidR="003F6B37">
          <w:pgSz w:w="11900" w:h="16841"/>
          <w:pgMar w:top="1216" w:right="409" w:bottom="183" w:left="860" w:header="0" w:footer="0" w:gutter="0"/>
          <w:cols w:space="720" w:equalWidth="0">
            <w:col w:w="10640"/>
          </w:cols>
        </w:sectPr>
      </w:pPr>
    </w:p>
    <w:p w:rsidR="003F6B37" w:rsidRDefault="003F6B37" w:rsidP="003F6B37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0" allowOverlap="1" wp14:anchorId="6795173A" wp14:editId="5DA8F7E4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66560" cy="1096645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DRUGE IZMJENE I DOPUNE PRORAČUNA OPĆINE ROVIŠĆE ZA 2019.GODINU</w:t>
      </w:r>
    </w:p>
    <w:p w:rsidR="003F6B37" w:rsidRDefault="003F6B37" w:rsidP="003F6B37">
      <w:pPr>
        <w:spacing w:line="74" w:lineRule="exact"/>
        <w:rPr>
          <w:sz w:val="20"/>
          <w:szCs w:val="20"/>
        </w:rPr>
      </w:pPr>
    </w:p>
    <w:p w:rsidR="003F6B37" w:rsidRDefault="003F6B37" w:rsidP="003F6B37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PLAN RAZVOJNIH PROGRAMA</w:t>
      </w:r>
    </w:p>
    <w:p w:rsidR="003F6B37" w:rsidRDefault="003F6B37" w:rsidP="003F6B37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0"/>
        <w:gridCol w:w="180"/>
        <w:gridCol w:w="4000"/>
        <w:gridCol w:w="1820"/>
        <w:gridCol w:w="1800"/>
        <w:gridCol w:w="1820"/>
      </w:tblGrid>
      <w:tr w:rsidR="003F6B37" w:rsidTr="0047410B">
        <w:trPr>
          <w:trHeight w:val="262"/>
        </w:trPr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1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Plan proračuna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Povećanje/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Novi plan</w:t>
            </w:r>
          </w:p>
        </w:tc>
      </w:tr>
      <w:tr w:rsidR="003F6B37" w:rsidTr="0047410B">
        <w:trPr>
          <w:trHeight w:val="248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5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smanjenje</w:t>
            </w:r>
          </w:p>
        </w:tc>
        <w:tc>
          <w:tcPr>
            <w:tcW w:w="1820" w:type="dxa"/>
            <w:vAlign w:val="bottom"/>
          </w:tcPr>
          <w:p w:rsidR="003F6B37" w:rsidRDefault="003F6B37" w:rsidP="0047410B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proračuna 2019.</w:t>
            </w:r>
          </w:p>
        </w:tc>
      </w:tr>
      <w:tr w:rsidR="003F6B37" w:rsidTr="0047410B">
        <w:trPr>
          <w:trHeight w:val="310"/>
        </w:trPr>
        <w:tc>
          <w:tcPr>
            <w:tcW w:w="74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1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right="79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vAlign w:val="bottom"/>
          </w:tcPr>
          <w:p w:rsidR="003F6B37" w:rsidRDefault="003F6B37" w:rsidP="0047410B">
            <w:pPr>
              <w:ind w:right="7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003F6B37" w:rsidTr="0047410B">
        <w:trPr>
          <w:trHeight w:val="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3"/>
                <w:szCs w:val="3"/>
              </w:rPr>
            </w:pPr>
          </w:p>
        </w:tc>
      </w:tr>
      <w:tr w:rsidR="003F6B37" w:rsidTr="0047410B">
        <w:trPr>
          <w:trHeight w:val="267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59.600,00</w:t>
            </w:r>
          </w:p>
        </w:tc>
      </w:tr>
      <w:tr w:rsidR="003F6B37" w:rsidTr="0047410B">
        <w:trPr>
          <w:trHeight w:val="198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204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44.600,00</w:t>
            </w:r>
          </w:p>
        </w:tc>
      </w:tr>
      <w:tr w:rsidR="003F6B37" w:rsidTr="0047410B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280" w:type="dxa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20" w:type="dxa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65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A100806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Unapređenje stanovanja i zajednice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-50.000,00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0630 Opskrba vodom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-50.000,00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5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1.303.500,00</w:t>
            </w: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-3.500,00</w:t>
            </w:r>
          </w:p>
        </w:tc>
        <w:tc>
          <w:tcPr>
            <w:tcW w:w="1820" w:type="dxa"/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1.300.000,00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80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64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K100901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 dječjeg vrtića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1.303.500,00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-3.500,00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1.300.000,00</w:t>
            </w: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 stanovanja i zajednice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1.303.500,00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-3.500,00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1.300.000,00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6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824.450,00</w:t>
            </w: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-574.450,00</w:t>
            </w:r>
          </w:p>
        </w:tc>
        <w:tc>
          <w:tcPr>
            <w:tcW w:w="1820" w:type="dxa"/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250.000,00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8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66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K101002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 rekreaciju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824.450,00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-574.450,00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250.000,00</w:t>
            </w: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824.450,00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-574.450,00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250.000,00</w:t>
            </w:r>
          </w:p>
        </w:tc>
      </w:tr>
      <w:tr w:rsidR="003F6B37" w:rsidTr="0047410B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36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6"/>
                <w:szCs w:val="16"/>
              </w:rPr>
              <w:t>Program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4.445.500,00</w:t>
            </w: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1820" w:type="dxa"/>
            <w:shd w:val="clear" w:color="auto" w:fill="969696"/>
            <w:vAlign w:val="bottom"/>
          </w:tcPr>
          <w:p w:rsidR="003F6B37" w:rsidRDefault="003F6B37" w:rsidP="004741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4.345.500,00</w:t>
            </w:r>
          </w:p>
        </w:tc>
      </w:tr>
      <w:tr w:rsidR="003F6B37" w:rsidTr="0047410B">
        <w:trPr>
          <w:trHeight w:val="193"/>
        </w:trPr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40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969696"/>
            <w:vAlign w:val="bottom"/>
          </w:tcPr>
          <w:p w:rsidR="003F6B37" w:rsidRDefault="003F6B37" w:rsidP="0047410B">
            <w:pPr>
              <w:rPr>
                <w:sz w:val="16"/>
                <w:szCs w:val="16"/>
              </w:rPr>
            </w:pPr>
          </w:p>
        </w:tc>
      </w:tr>
      <w:tr w:rsidR="003F6B37" w:rsidTr="0047410B">
        <w:trPr>
          <w:trHeight w:val="78"/>
        </w:trPr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3F6B37" w:rsidRDefault="003F6B37" w:rsidP="0047410B">
            <w:pPr>
              <w:rPr>
                <w:sz w:val="6"/>
                <w:szCs w:val="6"/>
              </w:rPr>
            </w:pPr>
          </w:p>
        </w:tc>
      </w:tr>
      <w:tr w:rsidR="003F6B37" w:rsidTr="0047410B">
        <w:trPr>
          <w:trHeight w:val="267"/>
        </w:trPr>
        <w:tc>
          <w:tcPr>
            <w:tcW w:w="1200" w:type="dxa"/>
            <w:gridSpan w:val="3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</w:t>
            </w:r>
          </w:p>
        </w:tc>
        <w:tc>
          <w:tcPr>
            <w:tcW w:w="40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kulturnih aktivnosti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-100.000,00</w:t>
            </w:r>
          </w:p>
        </w:tc>
        <w:tc>
          <w:tcPr>
            <w:tcW w:w="1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201"/>
        </w:trPr>
        <w:tc>
          <w:tcPr>
            <w:tcW w:w="7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spacing w:line="13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</w:tr>
      <w:tr w:rsidR="003F6B37" w:rsidTr="0047410B">
        <w:trPr>
          <w:trHeight w:val="202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-100.000,00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3F6B37" w:rsidTr="0047410B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2"/>
        </w:trPr>
        <w:tc>
          <w:tcPr>
            <w:tcW w:w="1200" w:type="dxa"/>
            <w:gridSpan w:val="3"/>
            <w:vAlign w:val="bottom"/>
          </w:tcPr>
          <w:p w:rsidR="003F6B37" w:rsidRDefault="003F6B37" w:rsidP="004741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K101105</w:t>
            </w:r>
          </w:p>
        </w:tc>
        <w:tc>
          <w:tcPr>
            <w:tcW w:w="4000" w:type="dxa"/>
            <w:vAlign w:val="bottom"/>
          </w:tcPr>
          <w:p w:rsidR="003F6B37" w:rsidRDefault="003F6B37" w:rsidP="004741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Ulaganje u objekte u kulturi</w:t>
            </w:r>
          </w:p>
        </w:tc>
        <w:tc>
          <w:tcPr>
            <w:tcW w:w="1820" w:type="dxa"/>
            <w:vAlign w:val="bottom"/>
          </w:tcPr>
          <w:p w:rsidR="003F6B37" w:rsidRDefault="003F6B37" w:rsidP="004741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  <w:tc>
          <w:tcPr>
            <w:tcW w:w="180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4.345.500,00</w:t>
            </w:r>
          </w:p>
        </w:tc>
      </w:tr>
    </w:tbl>
    <w:p w:rsidR="003F6B37" w:rsidRDefault="003F6B37" w:rsidP="003F6B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591FDFC7" wp14:editId="36D8BA13">
            <wp:simplePos x="0" y="0"/>
            <wp:positionH relativeFrom="column">
              <wp:posOffset>-4445</wp:posOffset>
            </wp:positionH>
            <wp:positionV relativeFrom="paragraph">
              <wp:posOffset>-137795</wp:posOffset>
            </wp:positionV>
            <wp:extent cx="6767830" cy="325755"/>
            <wp:effectExtent l="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B37" w:rsidRDefault="003F6B37" w:rsidP="003F6B37">
      <w:pPr>
        <w:numPr>
          <w:ilvl w:val="0"/>
          <w:numId w:val="1"/>
        </w:numPr>
        <w:tabs>
          <w:tab w:val="left" w:pos="1220"/>
        </w:tabs>
        <w:spacing w:line="187" w:lineRule="auto"/>
        <w:ind w:left="1220" w:hanging="185"/>
        <w:rPr>
          <w:rFonts w:ascii="Tahoma" w:eastAsia="Tahoma" w:hAnsi="Tahoma" w:cs="Tahoma"/>
          <w:sz w:val="23"/>
          <w:szCs w:val="23"/>
          <w:vertAlign w:val="subscript"/>
        </w:rPr>
      </w:pPr>
      <w:r>
        <w:rPr>
          <w:rFonts w:ascii="Tahoma" w:eastAsia="Tahoma" w:hAnsi="Tahoma" w:cs="Tahoma"/>
          <w:sz w:val="12"/>
          <w:szCs w:val="12"/>
        </w:rPr>
        <w:t>Funkcija: 0600 Usluge unaprjeđenja stanovanja i zajednice</w:t>
      </w:r>
    </w:p>
    <w:p w:rsidR="003F6B37" w:rsidRDefault="003F6B37" w:rsidP="003F6B37">
      <w:pPr>
        <w:spacing w:line="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0"/>
        <w:gridCol w:w="3840"/>
        <w:gridCol w:w="2240"/>
        <w:gridCol w:w="1720"/>
        <w:gridCol w:w="1680"/>
      </w:tblGrid>
      <w:tr w:rsidR="003F6B37" w:rsidTr="0047410B">
        <w:trPr>
          <w:trHeight w:val="230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3.125.500,00</w:t>
            </w:r>
          </w:p>
        </w:tc>
      </w:tr>
      <w:tr w:rsidR="003F6B37" w:rsidTr="0047410B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Align w:val="bottom"/>
          </w:tcPr>
          <w:p w:rsidR="003F6B37" w:rsidRDefault="003F6B37" w:rsidP="0047410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 objektima</w:t>
            </w:r>
          </w:p>
        </w:tc>
        <w:tc>
          <w:tcPr>
            <w:tcW w:w="2240" w:type="dxa"/>
            <w:vAlign w:val="bottom"/>
          </w:tcPr>
          <w:p w:rsidR="003F6B37" w:rsidRDefault="003F6B37" w:rsidP="0047410B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  <w:tc>
          <w:tcPr>
            <w:tcW w:w="1720" w:type="dxa"/>
            <w:vAlign w:val="bottom"/>
          </w:tcPr>
          <w:p w:rsidR="003F6B37" w:rsidRDefault="003F6B37" w:rsidP="0047410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680" w:type="dxa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1.220.000,00</w:t>
            </w:r>
          </w:p>
        </w:tc>
      </w:tr>
      <w:tr w:rsidR="003F6B37" w:rsidTr="0047410B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F6B37" w:rsidRDefault="003F6B37" w:rsidP="0047410B">
            <w:pPr>
              <w:rPr>
                <w:sz w:val="5"/>
                <w:szCs w:val="5"/>
              </w:rPr>
            </w:pPr>
          </w:p>
        </w:tc>
      </w:tr>
      <w:tr w:rsidR="003F6B37" w:rsidTr="0047410B">
        <w:trPr>
          <w:trHeight w:val="351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C0C0C0"/>
            <w:vAlign w:val="bottom"/>
          </w:tcPr>
          <w:p w:rsidR="003F6B37" w:rsidRDefault="003F6B37" w:rsidP="004741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40" w:type="dxa"/>
            <w:shd w:val="clear" w:color="auto" w:fill="C0C0C0"/>
            <w:vAlign w:val="bottom"/>
          </w:tcPr>
          <w:p w:rsidR="003F6B37" w:rsidRDefault="003F6B37" w:rsidP="0047410B">
            <w:pPr>
              <w:ind w:right="24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12.206.550,00</w:t>
            </w:r>
          </w:p>
        </w:tc>
        <w:tc>
          <w:tcPr>
            <w:tcW w:w="1720" w:type="dxa"/>
            <w:shd w:val="clear" w:color="auto" w:fill="C0C0C0"/>
            <w:vAlign w:val="bottom"/>
          </w:tcPr>
          <w:p w:rsidR="003F6B37" w:rsidRDefault="003F6B37" w:rsidP="0047410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-843.950,00</w:t>
            </w:r>
          </w:p>
        </w:tc>
        <w:tc>
          <w:tcPr>
            <w:tcW w:w="1680" w:type="dxa"/>
            <w:shd w:val="clear" w:color="auto" w:fill="C0C0C0"/>
            <w:vAlign w:val="bottom"/>
          </w:tcPr>
          <w:p w:rsidR="003F6B37" w:rsidRDefault="003F6B37" w:rsidP="004741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11.362.600,00</w:t>
            </w:r>
          </w:p>
        </w:tc>
      </w:tr>
      <w:tr w:rsidR="003F6B37" w:rsidTr="0047410B">
        <w:trPr>
          <w:trHeight w:val="110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3F6B37" w:rsidRDefault="003F6B37" w:rsidP="0047410B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shd w:val="clear" w:color="auto" w:fill="C0C0C0"/>
            <w:vAlign w:val="bottom"/>
          </w:tcPr>
          <w:p w:rsidR="003F6B37" w:rsidRDefault="003F6B37" w:rsidP="0047410B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shd w:val="clear" w:color="auto" w:fill="C0C0C0"/>
            <w:vAlign w:val="bottom"/>
          </w:tcPr>
          <w:p w:rsidR="003F6B37" w:rsidRDefault="003F6B37" w:rsidP="0047410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shd w:val="clear" w:color="auto" w:fill="C0C0C0"/>
            <w:vAlign w:val="bottom"/>
          </w:tcPr>
          <w:p w:rsidR="003F6B37" w:rsidRDefault="003F6B37" w:rsidP="0047410B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0C0C0"/>
            <w:vAlign w:val="bottom"/>
          </w:tcPr>
          <w:p w:rsidR="003F6B37" w:rsidRDefault="003F6B37" w:rsidP="0047410B">
            <w:pPr>
              <w:rPr>
                <w:sz w:val="9"/>
                <w:szCs w:val="9"/>
              </w:rPr>
            </w:pPr>
          </w:p>
        </w:tc>
      </w:tr>
    </w:tbl>
    <w:p w:rsidR="003F6B37" w:rsidRDefault="003F6B37" w:rsidP="003F6B37">
      <w:pPr>
        <w:spacing w:line="234" w:lineRule="auto"/>
        <w:rPr>
          <w:rFonts w:ascii="Arial" w:eastAsia="Arial" w:hAnsi="Arial" w:cs="Arial"/>
          <w:sz w:val="20"/>
          <w:szCs w:val="20"/>
        </w:rPr>
      </w:pPr>
    </w:p>
    <w:p w:rsidR="003F6B37" w:rsidRDefault="003F6B37" w:rsidP="003F6B3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Članak 2.</w:t>
      </w:r>
    </w:p>
    <w:p w:rsidR="003F6B37" w:rsidRDefault="003F6B37">
      <w:pPr>
        <w:spacing w:line="234" w:lineRule="auto"/>
        <w:ind w:firstLine="1277"/>
        <w:rPr>
          <w:rFonts w:ascii="Arial" w:eastAsia="Arial" w:hAnsi="Arial" w:cs="Arial"/>
          <w:sz w:val="20"/>
          <w:szCs w:val="20"/>
        </w:rPr>
      </w:pPr>
    </w:p>
    <w:p w:rsidR="003D205D" w:rsidRDefault="003F6B37">
      <w:pPr>
        <w:spacing w:line="234" w:lineRule="auto"/>
        <w:ind w:firstLine="127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4. mijenja se i glasi: "Izdaci Proračuna u iznosu od 19.289.730,00 kn</w:t>
      </w:r>
      <w:r>
        <w:rPr>
          <w:rFonts w:ascii="Arial" w:eastAsia="Arial" w:hAnsi="Arial" w:cs="Arial"/>
          <w:sz w:val="20"/>
          <w:szCs w:val="20"/>
        </w:rPr>
        <w:t xml:space="preserve"> raspoređuju se po nositeljima i korisnicima, te programima, aktivnostima i projektima, što je iskazano u Posebnom dijelu proračuna.“</w:t>
      </w:r>
    </w:p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F6B37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Članak 3.</w:t>
      </w:r>
    </w:p>
    <w:p w:rsidR="003D205D" w:rsidRDefault="003D205D">
      <w:pPr>
        <w:spacing w:line="233" w:lineRule="exact"/>
        <w:rPr>
          <w:sz w:val="20"/>
          <w:szCs w:val="20"/>
        </w:rPr>
      </w:pPr>
    </w:p>
    <w:p w:rsidR="003D205D" w:rsidRDefault="003F6B37" w:rsidP="003F6B3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Ova Odluka stupa na snagu osam dana od objave u «Službenom glasniku Općine Rovišće».</w:t>
      </w:r>
    </w:p>
    <w:p w:rsidR="003D205D" w:rsidRDefault="003D205D">
      <w:pPr>
        <w:spacing w:line="350" w:lineRule="exact"/>
        <w:rPr>
          <w:sz w:val="20"/>
          <w:szCs w:val="20"/>
        </w:rPr>
      </w:pPr>
    </w:p>
    <w:p w:rsidR="003D205D" w:rsidRDefault="003F6B37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OPĆINSKO VIJEĆE </w:t>
      </w:r>
      <w:r>
        <w:rPr>
          <w:rFonts w:ascii="Arial" w:eastAsia="Arial" w:hAnsi="Arial" w:cs="Arial"/>
          <w:sz w:val="20"/>
          <w:szCs w:val="20"/>
        </w:rPr>
        <w:t>OPĆINE ROVIŠĆE</w:t>
      </w:r>
    </w:p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D205D">
      <w:pPr>
        <w:spacing w:line="200" w:lineRule="exact"/>
        <w:rPr>
          <w:sz w:val="20"/>
          <w:szCs w:val="20"/>
        </w:rPr>
      </w:pPr>
      <w:bookmarkStart w:id="17" w:name="_GoBack"/>
      <w:bookmarkEnd w:id="17"/>
    </w:p>
    <w:p w:rsidR="003D205D" w:rsidRDefault="003D205D">
      <w:pPr>
        <w:spacing w:line="200" w:lineRule="exact"/>
        <w:rPr>
          <w:sz w:val="20"/>
          <w:szCs w:val="20"/>
        </w:rPr>
      </w:pPr>
    </w:p>
    <w:p w:rsidR="003D205D" w:rsidRDefault="003D205D">
      <w:pPr>
        <w:spacing w:line="211" w:lineRule="exact"/>
        <w:rPr>
          <w:sz w:val="20"/>
          <w:szCs w:val="20"/>
        </w:rPr>
      </w:pPr>
    </w:p>
    <w:p w:rsidR="003D205D" w:rsidRDefault="003F6B37">
      <w:pPr>
        <w:ind w:left="4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PREDSJEDNIK</w:t>
      </w:r>
    </w:p>
    <w:p w:rsidR="003D205D" w:rsidRDefault="003F6B37">
      <w:pPr>
        <w:spacing w:line="237" w:lineRule="auto"/>
        <w:ind w:left="43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OPĆINSKOG VIJEĆA</w:t>
      </w:r>
    </w:p>
    <w:p w:rsidR="003D205D" w:rsidRDefault="003D205D">
      <w:pPr>
        <w:spacing w:line="232" w:lineRule="exact"/>
        <w:rPr>
          <w:sz w:val="20"/>
          <w:szCs w:val="20"/>
        </w:rPr>
      </w:pPr>
    </w:p>
    <w:p w:rsidR="003D205D" w:rsidRDefault="003F6B37">
      <w:pPr>
        <w:ind w:left="6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Luka Markešić</w:t>
      </w:r>
    </w:p>
    <w:sectPr w:rsidR="003D205D">
      <w:pgSz w:w="11900" w:h="16838"/>
      <w:pgMar w:top="1302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F328EA1A"/>
    <w:lvl w:ilvl="0" w:tplc="6908F4E6">
      <w:start w:val="8"/>
      <w:numFmt w:val="decimal"/>
      <w:lvlText w:val="%1"/>
      <w:lvlJc w:val="left"/>
    </w:lvl>
    <w:lvl w:ilvl="1" w:tplc="B0262E82">
      <w:numFmt w:val="decimal"/>
      <w:lvlText w:val=""/>
      <w:lvlJc w:val="left"/>
    </w:lvl>
    <w:lvl w:ilvl="2" w:tplc="8432F938">
      <w:numFmt w:val="decimal"/>
      <w:lvlText w:val=""/>
      <w:lvlJc w:val="left"/>
    </w:lvl>
    <w:lvl w:ilvl="3" w:tplc="8B441112">
      <w:numFmt w:val="decimal"/>
      <w:lvlText w:val=""/>
      <w:lvlJc w:val="left"/>
    </w:lvl>
    <w:lvl w:ilvl="4" w:tplc="394C74F6">
      <w:numFmt w:val="decimal"/>
      <w:lvlText w:val=""/>
      <w:lvlJc w:val="left"/>
    </w:lvl>
    <w:lvl w:ilvl="5" w:tplc="925A10D2">
      <w:numFmt w:val="decimal"/>
      <w:lvlText w:val=""/>
      <w:lvlJc w:val="left"/>
    </w:lvl>
    <w:lvl w:ilvl="6" w:tplc="BF268A4E">
      <w:numFmt w:val="decimal"/>
      <w:lvlText w:val=""/>
      <w:lvlJc w:val="left"/>
    </w:lvl>
    <w:lvl w:ilvl="7" w:tplc="44C6AD50">
      <w:numFmt w:val="decimal"/>
      <w:lvlText w:val=""/>
      <w:lvlJc w:val="left"/>
    </w:lvl>
    <w:lvl w:ilvl="8" w:tplc="73E6C6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5D"/>
    <w:rsid w:val="003D205D"/>
    <w:rsid w:val="003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2020-01-07T01:31:00Z</dcterms:created>
  <dcterms:modified xsi:type="dcterms:W3CDTF">2020-01-07T09:57:00Z</dcterms:modified>
</cp:coreProperties>
</file>