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rednjesjenanje1-Isticanje1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2624"/>
        <w:gridCol w:w="6428"/>
      </w:tblGrid>
      <w:tr w:rsidR="00E32E5F" w:rsidRPr="005A0E93" w14:paraId="72CBC111" w14:textId="77777777" w:rsidTr="0072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vAlign w:val="center"/>
          </w:tcPr>
          <w:p w14:paraId="106D65CB" w14:textId="4730DF71" w:rsidR="00725BB8" w:rsidRPr="00725BB8" w:rsidRDefault="00E32E5F" w:rsidP="00725BB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E93">
              <w:rPr>
                <w:rFonts w:ascii="Arial" w:hAnsi="Arial" w:cs="Arial"/>
                <w:b w:val="0"/>
                <w:sz w:val="24"/>
                <w:szCs w:val="24"/>
              </w:rPr>
              <w:t xml:space="preserve">IZVJEŠĆE O PROVEDENOM </w:t>
            </w:r>
            <w:r w:rsidR="00725BB8" w:rsidRPr="005A0E93">
              <w:rPr>
                <w:rFonts w:ascii="Arial" w:hAnsi="Arial" w:cs="Arial"/>
                <w:b w:val="0"/>
                <w:sz w:val="24"/>
                <w:szCs w:val="24"/>
              </w:rPr>
              <w:t>SAVJETOVANJU</w:t>
            </w:r>
            <w:r w:rsidR="00725BB8">
              <w:rPr>
                <w:rFonts w:ascii="Arial" w:hAnsi="Arial" w:cs="Arial"/>
                <w:b w:val="0"/>
                <w:sz w:val="24"/>
                <w:szCs w:val="24"/>
              </w:rPr>
              <w:t xml:space="preserve"> SA</w:t>
            </w:r>
            <w:r w:rsidR="00725BB8">
              <w:t xml:space="preserve"> </w:t>
            </w:r>
            <w:r w:rsidR="00725BB8" w:rsidRPr="00725BB8">
              <w:rPr>
                <w:rFonts w:ascii="Arial" w:hAnsi="Arial" w:cs="Arial"/>
                <w:b w:val="0"/>
                <w:sz w:val="24"/>
                <w:szCs w:val="24"/>
              </w:rPr>
              <w:t>JAVNOŠĆU U POSTUPKU DONOŠENJA OPĆIH UVJETA</w:t>
            </w:r>
          </w:p>
          <w:p w14:paraId="5FD468F7" w14:textId="1300A681" w:rsidR="00E32E5F" w:rsidRPr="005A0E93" w:rsidRDefault="00725BB8" w:rsidP="00725BB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25BB8">
              <w:rPr>
                <w:rFonts w:ascii="Arial" w:hAnsi="Arial" w:cs="Arial"/>
                <w:b w:val="0"/>
                <w:sz w:val="24"/>
                <w:szCs w:val="24"/>
              </w:rPr>
              <w:t>ISPORUKE USLUGE JAVNE TRŽNICE NA MALO</w:t>
            </w:r>
          </w:p>
        </w:tc>
      </w:tr>
      <w:tr w:rsidR="00E32E5F" w:rsidRPr="005A0E93" w14:paraId="374161BD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0DBA9440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Naziv dokumenta</w:t>
            </w:r>
          </w:p>
        </w:tc>
        <w:tc>
          <w:tcPr>
            <w:tcW w:w="6628" w:type="dxa"/>
            <w:vAlign w:val="center"/>
          </w:tcPr>
          <w:p w14:paraId="49D62474" w14:textId="12F1F4D5" w:rsidR="00E32E5F" w:rsidRPr="005A0E93" w:rsidRDefault="00725BB8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Nacrt Općih uvjeta isporuke usluge javne tržnice na malo</w:t>
            </w:r>
          </w:p>
        </w:tc>
      </w:tr>
      <w:tr w:rsidR="00E32E5F" w:rsidRPr="005A0E93" w14:paraId="2E77238F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24F6334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Stvaratelj dokumenta, tijelo koje je provelo savjetovanje</w:t>
            </w:r>
          </w:p>
        </w:tc>
        <w:tc>
          <w:tcPr>
            <w:tcW w:w="6628" w:type="dxa"/>
            <w:vAlign w:val="center"/>
          </w:tcPr>
          <w:p w14:paraId="1A9DB00A" w14:textId="0971BE95" w:rsidR="00E32E5F" w:rsidRPr="005A0E93" w:rsidRDefault="00725BB8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Komunalac Rovišće d.o.o.</w:t>
            </w:r>
          </w:p>
        </w:tc>
      </w:tr>
      <w:tr w:rsidR="00E32E5F" w:rsidRPr="005A0E93" w14:paraId="25CCAC5E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B9BFA12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Tema i svrha savjetovanja</w:t>
            </w:r>
          </w:p>
        </w:tc>
        <w:tc>
          <w:tcPr>
            <w:tcW w:w="6628" w:type="dxa"/>
            <w:vAlign w:val="center"/>
          </w:tcPr>
          <w:p w14:paraId="19D54534" w14:textId="0C20B2CC" w:rsidR="00725BB8" w:rsidRPr="005A0E93" w:rsidRDefault="00E32E5F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Upoznati javnost s</w:t>
            </w:r>
            <w:r w:rsidR="00725BB8">
              <w:rPr>
                <w:rFonts w:ascii="Arial" w:hAnsi="Arial" w:cs="Arial"/>
                <w:sz w:val="20"/>
                <w:szCs w:val="20"/>
              </w:rPr>
              <w:t>a dokumentom te dati mogućnost da</w:t>
            </w:r>
            <w:r w:rsidR="00725BB8" w:rsidRPr="00725BB8">
              <w:rPr>
                <w:rFonts w:ascii="Arial" w:hAnsi="Arial" w:cs="Arial"/>
                <w:sz w:val="20"/>
                <w:szCs w:val="20"/>
              </w:rPr>
              <w:t xml:space="preserve"> prijedlozima i sugestijama mogu pridonijeti donošenju kvalitetnijeg Nacrta općih uvjeta isporuke usluga javne tržnice na malo.  </w:t>
            </w:r>
          </w:p>
        </w:tc>
      </w:tr>
      <w:tr w:rsidR="00E32E5F" w:rsidRPr="005A0E93" w14:paraId="7204B6E7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7FD48C6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Cilj savjetovanja</w:t>
            </w:r>
          </w:p>
        </w:tc>
        <w:tc>
          <w:tcPr>
            <w:tcW w:w="6628" w:type="dxa"/>
            <w:vAlign w:val="center"/>
          </w:tcPr>
          <w:p w14:paraId="0ADD975E" w14:textId="1AC9A47E" w:rsidR="00E32E5F" w:rsidRPr="005A0E93" w:rsidRDefault="00E32E5F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Omogućiti javnosti da konstruktivnim prijedlozima pridonese kvaliteti </w:t>
            </w:r>
            <w:r w:rsidR="00CF5333">
              <w:t xml:space="preserve"> </w:t>
            </w:r>
            <w:r w:rsidR="00CF5333" w:rsidRPr="00CF5333">
              <w:rPr>
                <w:rFonts w:ascii="Arial" w:hAnsi="Arial" w:cs="Arial"/>
                <w:sz w:val="20"/>
                <w:szCs w:val="20"/>
              </w:rPr>
              <w:t>Nacrta općih uvjeta isporuke usluga javne tržnice na malo</w:t>
            </w:r>
            <w:r w:rsidR="00CF53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32E5F" w:rsidRPr="005A0E93" w14:paraId="0583A3F2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39E9C03E" w14:textId="15B3BE81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Radno tijelo za izradu </w:t>
            </w:r>
            <w:r w:rsidR="00CF5333">
              <w:rPr>
                <w:rFonts w:ascii="Arial" w:hAnsi="Arial" w:cs="Arial"/>
                <w:sz w:val="20"/>
                <w:szCs w:val="20"/>
              </w:rPr>
              <w:t>dokumenta</w:t>
            </w:r>
          </w:p>
        </w:tc>
        <w:tc>
          <w:tcPr>
            <w:tcW w:w="6628" w:type="dxa"/>
            <w:vAlign w:val="center"/>
          </w:tcPr>
          <w:p w14:paraId="5780DBF8" w14:textId="3972DC87" w:rsidR="00E32E5F" w:rsidRPr="005A0E93" w:rsidRDefault="00CF5333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Komunalac Rovišće d.o.o.</w:t>
            </w:r>
          </w:p>
        </w:tc>
      </w:tr>
      <w:tr w:rsidR="00E32E5F" w:rsidRPr="005A0E93" w14:paraId="7831F04B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6352F24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Internetska stranica na kojoj je bio objavljen javni poziv</w:t>
            </w:r>
          </w:p>
        </w:tc>
        <w:tc>
          <w:tcPr>
            <w:tcW w:w="6628" w:type="dxa"/>
            <w:vAlign w:val="center"/>
          </w:tcPr>
          <w:p w14:paraId="615E42B4" w14:textId="77777777" w:rsidR="00E32E5F" w:rsidRPr="005A0E93" w:rsidRDefault="00E32E5F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A0E93">
                <w:rPr>
                  <w:rStyle w:val="Hiperveza"/>
                  <w:rFonts w:ascii="Arial" w:hAnsi="Arial" w:cs="Arial"/>
                  <w:sz w:val="20"/>
                  <w:szCs w:val="20"/>
                </w:rPr>
                <w:t>www.opcina-rovisce.hr</w:t>
              </w:r>
            </w:hyperlink>
            <w:r w:rsidRPr="005A0E93">
              <w:rPr>
                <w:rFonts w:ascii="Arial" w:hAnsi="Arial" w:cs="Arial"/>
                <w:sz w:val="20"/>
                <w:szCs w:val="20"/>
              </w:rPr>
              <w:t xml:space="preserve"> – internetska stranica Općine Rovišće</w:t>
            </w:r>
          </w:p>
        </w:tc>
      </w:tr>
      <w:tr w:rsidR="00E32E5F" w:rsidRPr="005A0E93" w14:paraId="0AA5B464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2EDC6595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Trajanje javnog savjetovanja sa zainteresiranom javnošću</w:t>
            </w:r>
          </w:p>
        </w:tc>
        <w:tc>
          <w:tcPr>
            <w:tcW w:w="6628" w:type="dxa"/>
            <w:vAlign w:val="center"/>
          </w:tcPr>
          <w:p w14:paraId="5831D42D" w14:textId="49E0B67F" w:rsidR="00E32E5F" w:rsidRPr="005A0E93" w:rsidRDefault="00E32E5F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Internetsko 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savjetovanje sa zainteres</w:t>
            </w:r>
            <w:r w:rsidR="0067227C">
              <w:rPr>
                <w:rFonts w:ascii="Arial" w:hAnsi="Arial" w:cs="Arial"/>
                <w:sz w:val="20"/>
                <w:szCs w:val="20"/>
              </w:rPr>
              <w:t>iranom javnošću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 trajalo je od </w:t>
            </w:r>
            <w:r w:rsidR="005566D8">
              <w:rPr>
                <w:rFonts w:ascii="Arial" w:hAnsi="Arial" w:cs="Arial"/>
                <w:sz w:val="20"/>
                <w:szCs w:val="20"/>
              </w:rPr>
              <w:t>1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5333">
              <w:rPr>
                <w:rFonts w:ascii="Arial" w:hAnsi="Arial" w:cs="Arial"/>
                <w:sz w:val="20"/>
                <w:szCs w:val="20"/>
              </w:rPr>
              <w:t>listopada</w:t>
            </w:r>
            <w:r w:rsidR="009348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67227C">
              <w:rPr>
                <w:rFonts w:ascii="Arial" w:hAnsi="Arial" w:cs="Arial"/>
                <w:sz w:val="20"/>
                <w:szCs w:val="20"/>
              </w:rPr>
              <w:t>. do 1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6722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5333">
              <w:rPr>
                <w:rFonts w:ascii="Arial" w:hAnsi="Arial" w:cs="Arial"/>
                <w:sz w:val="20"/>
                <w:szCs w:val="20"/>
              </w:rPr>
              <w:t>studenog</w:t>
            </w:r>
            <w:r w:rsidR="0067227C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934828">
              <w:rPr>
                <w:rFonts w:ascii="Arial" w:hAnsi="Arial" w:cs="Arial"/>
                <w:sz w:val="20"/>
                <w:szCs w:val="20"/>
              </w:rPr>
              <w:t>2</w:t>
            </w:r>
            <w:r w:rsidR="00CF5333">
              <w:rPr>
                <w:rFonts w:ascii="Arial" w:hAnsi="Arial" w:cs="Arial"/>
                <w:sz w:val="20"/>
                <w:szCs w:val="20"/>
              </w:rPr>
              <w:t>4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.</w:t>
            </w:r>
            <w:r w:rsidR="00CF5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>godine</w:t>
            </w:r>
          </w:p>
        </w:tc>
      </w:tr>
      <w:tr w:rsidR="00E32E5F" w:rsidRPr="005A0E93" w14:paraId="1247FA09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12062557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Predstavnici zainteresirane javnosti koji su dostavili svoja očitovanja</w:t>
            </w:r>
          </w:p>
        </w:tc>
        <w:tc>
          <w:tcPr>
            <w:tcW w:w="6628" w:type="dxa"/>
            <w:vAlign w:val="center"/>
          </w:tcPr>
          <w:p w14:paraId="10D33940" w14:textId="62445C77" w:rsidR="00E32E5F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Tijekom internetske javne rasprave nije dostavljeno niti jedno očitovanje, odnosno primjedba na prijedlog </w:t>
            </w:r>
            <w:r w:rsidR="00CF5333">
              <w:rPr>
                <w:rFonts w:ascii="Arial" w:hAnsi="Arial" w:cs="Arial"/>
                <w:sz w:val="20"/>
                <w:szCs w:val="20"/>
              </w:rPr>
              <w:t>Nacrta Općih uvjeta isporuke usluga javne tržnice na malo.</w:t>
            </w:r>
          </w:p>
        </w:tc>
      </w:tr>
      <w:tr w:rsidR="00E32E5F" w:rsidRPr="005A0E93" w14:paraId="7504BAE5" w14:textId="77777777" w:rsidTr="00CF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6E4FDE12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Troškovi provedenog savjetovanja</w:t>
            </w:r>
          </w:p>
        </w:tc>
        <w:tc>
          <w:tcPr>
            <w:tcW w:w="6628" w:type="dxa"/>
            <w:vAlign w:val="center"/>
          </w:tcPr>
          <w:p w14:paraId="0907383A" w14:textId="77777777" w:rsidR="00E32E5F" w:rsidRPr="005A0E93" w:rsidRDefault="005A0E93" w:rsidP="00CF5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Provedba javnog savjetovanja nije iziskivala dodatne financijske troškove</w:t>
            </w:r>
          </w:p>
        </w:tc>
      </w:tr>
      <w:tr w:rsidR="00E32E5F" w:rsidRPr="005A0E93" w14:paraId="636EBA0E" w14:textId="77777777" w:rsidTr="00CF53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14:paraId="5182DB60" w14:textId="77777777" w:rsidR="00E32E5F" w:rsidRPr="005A0E93" w:rsidRDefault="00E32E5F" w:rsidP="00CF5333">
            <w:pPr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>Tko je i kada izradio izvješće o provedenom savjetovanju</w:t>
            </w:r>
          </w:p>
        </w:tc>
        <w:tc>
          <w:tcPr>
            <w:tcW w:w="6628" w:type="dxa"/>
            <w:vAlign w:val="center"/>
          </w:tcPr>
          <w:p w14:paraId="2426D934" w14:textId="7EFD27F0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A0E93">
              <w:rPr>
                <w:rFonts w:ascii="Arial" w:hAnsi="Arial" w:cs="Arial"/>
                <w:sz w:val="20"/>
                <w:szCs w:val="20"/>
              </w:rPr>
              <w:t xml:space="preserve">Ime i prezime:  </w:t>
            </w:r>
            <w:r w:rsidR="00CF5333">
              <w:rPr>
                <w:rFonts w:ascii="Arial" w:hAnsi="Arial" w:cs="Arial"/>
                <w:sz w:val="20"/>
                <w:szCs w:val="20"/>
              </w:rPr>
              <w:t>Andrija Jendrek</w:t>
            </w:r>
          </w:p>
          <w:p w14:paraId="016765E1" w14:textId="77777777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6BC0EE0" w14:textId="72AB25E8" w:rsidR="00E32E5F" w:rsidRPr="005A0E93" w:rsidRDefault="00BA5661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="00CF5333">
              <w:rPr>
                <w:rFonts w:ascii="Arial" w:hAnsi="Arial" w:cs="Arial"/>
                <w:sz w:val="20"/>
                <w:szCs w:val="20"/>
              </w:rPr>
              <w:t>15. studeni 2024</w:t>
            </w:r>
            <w:r w:rsidR="005A0E93" w:rsidRPr="005A0E93">
              <w:rPr>
                <w:rFonts w:ascii="Arial" w:hAnsi="Arial" w:cs="Arial"/>
                <w:sz w:val="20"/>
                <w:szCs w:val="20"/>
              </w:rPr>
              <w:t xml:space="preserve">.                     </w:t>
            </w:r>
          </w:p>
          <w:p w14:paraId="279392AD" w14:textId="77777777" w:rsidR="005A0E93" w:rsidRPr="005A0E93" w:rsidRDefault="005A0E93" w:rsidP="00CF53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4A8AB" w14:textId="77777777" w:rsidR="00626902" w:rsidRDefault="00626902"/>
    <w:sectPr w:rsidR="00626902" w:rsidSect="00041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6868" w14:textId="77777777" w:rsidR="00F95E8C" w:rsidRDefault="00F95E8C" w:rsidP="005566D8">
      <w:pPr>
        <w:spacing w:after="0" w:line="240" w:lineRule="auto"/>
      </w:pPr>
      <w:r>
        <w:separator/>
      </w:r>
    </w:p>
  </w:endnote>
  <w:endnote w:type="continuationSeparator" w:id="0">
    <w:p w14:paraId="51F317D4" w14:textId="77777777" w:rsidR="00F95E8C" w:rsidRDefault="00F95E8C" w:rsidP="0055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2412" w14:textId="77777777" w:rsidR="00F95E8C" w:rsidRDefault="00F95E8C" w:rsidP="005566D8">
      <w:pPr>
        <w:spacing w:after="0" w:line="240" w:lineRule="auto"/>
      </w:pPr>
      <w:r>
        <w:separator/>
      </w:r>
    </w:p>
  </w:footnote>
  <w:footnote w:type="continuationSeparator" w:id="0">
    <w:p w14:paraId="6442C9F9" w14:textId="77777777" w:rsidR="00F95E8C" w:rsidRDefault="00F95E8C" w:rsidP="0055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99D7" w14:textId="1E2A69D0" w:rsidR="005566D8" w:rsidRDefault="005566D8" w:rsidP="006671EA">
    <w:pPr>
      <w:pStyle w:val="Zaglavlje"/>
    </w:pPr>
    <w:r w:rsidRPr="00810339">
      <w:rPr>
        <w:b/>
        <w:i/>
        <w:color w:val="365F91"/>
      </w:rPr>
      <w:t>Savjetovanje</w:t>
    </w:r>
    <w:r w:rsidR="006671EA">
      <w:rPr>
        <w:b/>
        <w:i/>
        <w:color w:val="365F91"/>
      </w:rPr>
      <w:t xml:space="preserve"> -</w:t>
    </w:r>
    <w:r w:rsidRPr="00810339">
      <w:rPr>
        <w:b/>
        <w:i/>
        <w:color w:val="365F91"/>
      </w:rPr>
      <w:t xml:space="preserve"> </w:t>
    </w:r>
    <w:r w:rsidR="006671EA">
      <w:rPr>
        <w:b/>
        <w:i/>
        <w:color w:val="365F91"/>
      </w:rPr>
      <w:t>Opći uvjeti isporuke usluga javne tržnice na malo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5F"/>
    <w:rsid w:val="00041CE2"/>
    <w:rsid w:val="005566D8"/>
    <w:rsid w:val="005A0E93"/>
    <w:rsid w:val="005A3E9F"/>
    <w:rsid w:val="005C225C"/>
    <w:rsid w:val="00626902"/>
    <w:rsid w:val="006671EA"/>
    <w:rsid w:val="0067227C"/>
    <w:rsid w:val="006E027C"/>
    <w:rsid w:val="006F135A"/>
    <w:rsid w:val="00725BB8"/>
    <w:rsid w:val="008125F6"/>
    <w:rsid w:val="00934828"/>
    <w:rsid w:val="00A13E43"/>
    <w:rsid w:val="00B94449"/>
    <w:rsid w:val="00BA5661"/>
    <w:rsid w:val="00C847CF"/>
    <w:rsid w:val="00CF5333"/>
    <w:rsid w:val="00E32E5F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358EC"/>
  <w15:docId w15:val="{3B495B0D-9096-4678-B0D4-1E1C2BF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3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32E5F"/>
    <w:rPr>
      <w:color w:val="0000FF" w:themeColor="hyperlink"/>
      <w:u w:val="single"/>
    </w:rPr>
  </w:style>
  <w:style w:type="table" w:styleId="Srednjesjenanje2-Isticanje5">
    <w:name w:val="Medium Shading 2 Accent 5"/>
    <w:basedOn w:val="Obinatablica"/>
    <w:uiPriority w:val="64"/>
    <w:rsid w:val="005A0E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A0E9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5A0E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55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66D8"/>
  </w:style>
  <w:style w:type="paragraph" w:styleId="Podnoje">
    <w:name w:val="footer"/>
    <w:basedOn w:val="Normal"/>
    <w:link w:val="PodnojeChar"/>
    <w:uiPriority w:val="99"/>
    <w:unhideWhenUsed/>
    <w:rsid w:val="00556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rovisc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Jagarić</cp:lastModifiedBy>
  <cp:revision>2</cp:revision>
  <dcterms:created xsi:type="dcterms:W3CDTF">2024-11-15T12:19:00Z</dcterms:created>
  <dcterms:modified xsi:type="dcterms:W3CDTF">2024-11-15T12:19:00Z</dcterms:modified>
</cp:coreProperties>
</file>