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0A87" w14:textId="77777777" w:rsidR="00760700" w:rsidRDefault="009F728A">
      <w:pPr>
        <w:spacing w:before="86" w:after="22"/>
        <w:ind w:left="3171" w:right="2467" w:firstLine="864"/>
        <w:rPr>
          <w:b/>
          <w:sz w:val="24"/>
        </w:rPr>
      </w:pPr>
      <w:r>
        <w:rPr>
          <w:b/>
          <w:sz w:val="24"/>
        </w:rPr>
        <w:t xml:space="preserve">OPĆINA </w:t>
      </w:r>
      <w:r w:rsidR="007369CC">
        <w:rPr>
          <w:b/>
          <w:sz w:val="24"/>
        </w:rPr>
        <w:t>ROVIŠĆE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JEDINSTVENI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UPRAVNI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ODJEL</w:t>
      </w:r>
    </w:p>
    <w:p w14:paraId="41F8C040" w14:textId="2F686BA4" w:rsidR="00760700" w:rsidRDefault="00AF711D">
      <w:pPr>
        <w:pStyle w:val="Tijeloteksta"/>
        <w:spacing w:line="20" w:lineRule="exact"/>
        <w:ind w:left="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0B720A" wp14:editId="767CDE48">
                <wp:extent cx="6158230" cy="6350"/>
                <wp:effectExtent l="0" t="3810" r="0" b="0"/>
                <wp:docPr id="192733386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20345905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5D262" id="Group 3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">
                <v:rect id="Rectangle 4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7EF41D9B" w14:textId="77777777" w:rsidR="00760700" w:rsidRDefault="00760700">
      <w:pPr>
        <w:pStyle w:val="Tijeloteksta"/>
        <w:rPr>
          <w:b/>
          <w:sz w:val="20"/>
        </w:rPr>
      </w:pPr>
    </w:p>
    <w:p w14:paraId="7620B2A6" w14:textId="77777777" w:rsidR="00760700" w:rsidRDefault="00760700">
      <w:pPr>
        <w:pStyle w:val="Tijeloteksta"/>
        <w:rPr>
          <w:b/>
          <w:sz w:val="20"/>
        </w:rPr>
      </w:pPr>
    </w:p>
    <w:p w14:paraId="5F728782" w14:textId="77777777" w:rsidR="00760700" w:rsidRDefault="00760700">
      <w:pPr>
        <w:pStyle w:val="Tijeloteksta"/>
        <w:rPr>
          <w:b/>
          <w:sz w:val="20"/>
        </w:rPr>
      </w:pPr>
    </w:p>
    <w:p w14:paraId="47C57425" w14:textId="77777777" w:rsidR="00760700" w:rsidRDefault="00760700">
      <w:pPr>
        <w:pStyle w:val="Tijeloteksta"/>
        <w:rPr>
          <w:b/>
          <w:sz w:val="20"/>
        </w:rPr>
      </w:pPr>
    </w:p>
    <w:p w14:paraId="7D059B2F" w14:textId="77777777" w:rsidR="00760700" w:rsidRDefault="00760700">
      <w:pPr>
        <w:pStyle w:val="Tijeloteksta"/>
        <w:rPr>
          <w:b/>
          <w:sz w:val="20"/>
        </w:rPr>
      </w:pPr>
    </w:p>
    <w:p w14:paraId="5B1F61EB" w14:textId="77777777" w:rsidR="00760700" w:rsidRDefault="00760700">
      <w:pPr>
        <w:pStyle w:val="Tijeloteksta"/>
        <w:rPr>
          <w:b/>
          <w:sz w:val="20"/>
        </w:rPr>
      </w:pPr>
    </w:p>
    <w:p w14:paraId="5DFC5A59" w14:textId="77777777" w:rsidR="00760700" w:rsidRDefault="00760700">
      <w:pPr>
        <w:pStyle w:val="Tijeloteksta"/>
        <w:rPr>
          <w:b/>
          <w:sz w:val="20"/>
        </w:rPr>
      </w:pPr>
    </w:p>
    <w:p w14:paraId="3522EA57" w14:textId="77777777" w:rsidR="00760700" w:rsidRDefault="00760700">
      <w:pPr>
        <w:pStyle w:val="Tijeloteksta"/>
        <w:rPr>
          <w:b/>
          <w:sz w:val="20"/>
        </w:rPr>
      </w:pPr>
    </w:p>
    <w:p w14:paraId="1784D590" w14:textId="77777777" w:rsidR="00760700" w:rsidRDefault="00760700">
      <w:pPr>
        <w:pStyle w:val="Tijeloteksta"/>
        <w:rPr>
          <w:b/>
          <w:sz w:val="20"/>
        </w:rPr>
      </w:pPr>
    </w:p>
    <w:p w14:paraId="5E01B380" w14:textId="77777777" w:rsidR="00760700" w:rsidRDefault="00760700">
      <w:pPr>
        <w:pStyle w:val="Tijeloteksta"/>
        <w:rPr>
          <w:b/>
          <w:sz w:val="20"/>
        </w:rPr>
      </w:pPr>
    </w:p>
    <w:p w14:paraId="02502C91" w14:textId="77777777" w:rsidR="00760700" w:rsidRDefault="00760700">
      <w:pPr>
        <w:pStyle w:val="Tijeloteksta"/>
        <w:rPr>
          <w:b/>
          <w:sz w:val="20"/>
        </w:rPr>
      </w:pPr>
    </w:p>
    <w:p w14:paraId="58CA5BD7" w14:textId="77777777" w:rsidR="00760700" w:rsidRDefault="00760700">
      <w:pPr>
        <w:pStyle w:val="Tijeloteksta"/>
        <w:rPr>
          <w:b/>
          <w:sz w:val="20"/>
        </w:rPr>
      </w:pPr>
    </w:p>
    <w:p w14:paraId="6632248B" w14:textId="77777777" w:rsidR="00760700" w:rsidRDefault="00760700">
      <w:pPr>
        <w:pStyle w:val="Tijeloteksta"/>
        <w:rPr>
          <w:b/>
          <w:sz w:val="20"/>
        </w:rPr>
      </w:pPr>
    </w:p>
    <w:p w14:paraId="2CB0C662" w14:textId="77777777" w:rsidR="00760700" w:rsidRDefault="00760700">
      <w:pPr>
        <w:pStyle w:val="Tijeloteksta"/>
        <w:rPr>
          <w:b/>
          <w:sz w:val="20"/>
        </w:rPr>
      </w:pPr>
    </w:p>
    <w:p w14:paraId="14B767EF" w14:textId="77777777" w:rsidR="00760700" w:rsidRDefault="00760700">
      <w:pPr>
        <w:pStyle w:val="Tijeloteksta"/>
        <w:rPr>
          <w:b/>
          <w:sz w:val="20"/>
        </w:rPr>
      </w:pPr>
    </w:p>
    <w:p w14:paraId="5B1AF67E" w14:textId="77777777" w:rsidR="00760700" w:rsidRDefault="00760700">
      <w:pPr>
        <w:pStyle w:val="Tijeloteksta"/>
        <w:rPr>
          <w:b/>
          <w:sz w:val="20"/>
        </w:rPr>
      </w:pPr>
    </w:p>
    <w:p w14:paraId="346F223B" w14:textId="77777777" w:rsidR="00760700" w:rsidRDefault="00760700">
      <w:pPr>
        <w:pStyle w:val="Tijeloteksta"/>
        <w:rPr>
          <w:b/>
          <w:sz w:val="20"/>
        </w:rPr>
      </w:pPr>
    </w:p>
    <w:p w14:paraId="2680FED6" w14:textId="77777777" w:rsidR="00760700" w:rsidRDefault="00760700">
      <w:pPr>
        <w:pStyle w:val="Tijeloteksta"/>
        <w:rPr>
          <w:b/>
          <w:sz w:val="20"/>
        </w:rPr>
      </w:pPr>
    </w:p>
    <w:p w14:paraId="3DBD2392" w14:textId="77777777" w:rsidR="00760700" w:rsidRDefault="00760700">
      <w:pPr>
        <w:pStyle w:val="Tijeloteksta"/>
        <w:rPr>
          <w:b/>
          <w:sz w:val="20"/>
        </w:rPr>
      </w:pPr>
    </w:p>
    <w:p w14:paraId="1C0A6AFD" w14:textId="77777777" w:rsidR="00760700" w:rsidRDefault="00760700">
      <w:pPr>
        <w:pStyle w:val="Tijeloteksta"/>
        <w:rPr>
          <w:b/>
          <w:sz w:val="29"/>
        </w:rPr>
      </w:pPr>
    </w:p>
    <w:p w14:paraId="56B7224F" w14:textId="77777777" w:rsidR="00760700" w:rsidRDefault="009F728A">
      <w:pPr>
        <w:pStyle w:val="Naslov2"/>
        <w:ind w:right="622"/>
      </w:pPr>
      <w:r>
        <w:t>UPUTE ZA IZRADU PRORAČUNA I FINANCIJSKIH PLANOVA</w:t>
      </w:r>
      <w:r>
        <w:rPr>
          <w:spacing w:val="-72"/>
        </w:rPr>
        <w:t xml:space="preserve"> </w:t>
      </w:r>
      <w:r>
        <w:t>PRORAČUNSKIH</w:t>
      </w:r>
      <w:r>
        <w:rPr>
          <w:spacing w:val="-3"/>
        </w:rPr>
        <w:t xml:space="preserve"> </w:t>
      </w:r>
      <w:r>
        <w:t>KORISNIKA</w:t>
      </w:r>
    </w:p>
    <w:p w14:paraId="4AAC0598" w14:textId="77777777" w:rsidR="00760700" w:rsidRDefault="009F728A">
      <w:pPr>
        <w:spacing w:before="239"/>
        <w:ind w:left="600" w:right="57"/>
        <w:jc w:val="center"/>
        <w:rPr>
          <w:b/>
          <w:sz w:val="30"/>
        </w:rPr>
      </w:pPr>
      <w:r>
        <w:rPr>
          <w:b/>
          <w:sz w:val="30"/>
        </w:rPr>
        <w:t>OPĆINE</w:t>
      </w:r>
      <w:r>
        <w:rPr>
          <w:b/>
          <w:spacing w:val="-4"/>
          <w:sz w:val="30"/>
        </w:rPr>
        <w:t xml:space="preserve"> </w:t>
      </w:r>
      <w:r w:rsidR="007369CC">
        <w:rPr>
          <w:b/>
          <w:sz w:val="30"/>
        </w:rPr>
        <w:t>ROVIŠĆE</w:t>
      </w:r>
    </w:p>
    <w:p w14:paraId="445F6A57" w14:textId="6BC00E37" w:rsidR="00760700" w:rsidRDefault="009F728A">
      <w:pPr>
        <w:pStyle w:val="Naslov2"/>
        <w:spacing w:before="240"/>
      </w:pPr>
      <w:r>
        <w:t>ZA</w:t>
      </w:r>
      <w:r>
        <w:rPr>
          <w:spacing w:val="-2"/>
        </w:rPr>
        <w:t xml:space="preserve"> </w:t>
      </w:r>
      <w:r>
        <w:t>RAZDOBLJE</w:t>
      </w:r>
      <w:r>
        <w:rPr>
          <w:spacing w:val="-3"/>
        </w:rPr>
        <w:t xml:space="preserve"> </w:t>
      </w:r>
      <w:r w:rsidR="007369CC">
        <w:t>202</w:t>
      </w:r>
      <w:r w:rsidR="00C84F8A">
        <w:t>5</w:t>
      </w:r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7369CC">
        <w:t>202</w:t>
      </w:r>
      <w:r w:rsidR="00C84F8A">
        <w:t>7</w:t>
      </w:r>
      <w:r>
        <w:t>.</w:t>
      </w:r>
    </w:p>
    <w:p w14:paraId="1B7F6872" w14:textId="77777777" w:rsidR="00760700" w:rsidRDefault="00760700">
      <w:pPr>
        <w:pStyle w:val="Tijeloteksta"/>
        <w:rPr>
          <w:b/>
          <w:sz w:val="32"/>
        </w:rPr>
      </w:pPr>
    </w:p>
    <w:p w14:paraId="01D692EB" w14:textId="77777777" w:rsidR="00760700" w:rsidRDefault="00760700">
      <w:pPr>
        <w:pStyle w:val="Tijeloteksta"/>
        <w:rPr>
          <w:b/>
          <w:sz w:val="32"/>
        </w:rPr>
      </w:pPr>
    </w:p>
    <w:p w14:paraId="1FCEE903" w14:textId="77777777" w:rsidR="00760700" w:rsidRDefault="00760700">
      <w:pPr>
        <w:pStyle w:val="Tijeloteksta"/>
        <w:rPr>
          <w:b/>
          <w:sz w:val="32"/>
        </w:rPr>
      </w:pPr>
    </w:p>
    <w:p w14:paraId="5FCDCEF0" w14:textId="77777777" w:rsidR="00760700" w:rsidRDefault="00760700">
      <w:pPr>
        <w:pStyle w:val="Tijeloteksta"/>
        <w:rPr>
          <w:b/>
          <w:sz w:val="32"/>
        </w:rPr>
      </w:pPr>
    </w:p>
    <w:p w14:paraId="7588BC87" w14:textId="77777777" w:rsidR="00760700" w:rsidRDefault="00760700">
      <w:pPr>
        <w:pStyle w:val="Tijeloteksta"/>
        <w:rPr>
          <w:b/>
          <w:sz w:val="32"/>
        </w:rPr>
      </w:pPr>
    </w:p>
    <w:p w14:paraId="19B5841A" w14:textId="77777777" w:rsidR="00760700" w:rsidRDefault="00760700">
      <w:pPr>
        <w:pStyle w:val="Tijeloteksta"/>
        <w:rPr>
          <w:b/>
          <w:sz w:val="32"/>
        </w:rPr>
      </w:pPr>
    </w:p>
    <w:p w14:paraId="63999310" w14:textId="77777777" w:rsidR="00760700" w:rsidRDefault="00760700">
      <w:pPr>
        <w:pStyle w:val="Tijeloteksta"/>
        <w:rPr>
          <w:b/>
          <w:sz w:val="32"/>
        </w:rPr>
      </w:pPr>
    </w:p>
    <w:p w14:paraId="15ABC0CE" w14:textId="77777777" w:rsidR="00760700" w:rsidRDefault="00760700">
      <w:pPr>
        <w:pStyle w:val="Tijeloteksta"/>
        <w:rPr>
          <w:b/>
          <w:sz w:val="32"/>
        </w:rPr>
      </w:pPr>
    </w:p>
    <w:p w14:paraId="79105934" w14:textId="77777777" w:rsidR="00760700" w:rsidRDefault="00760700">
      <w:pPr>
        <w:pStyle w:val="Tijeloteksta"/>
        <w:rPr>
          <w:b/>
          <w:sz w:val="32"/>
        </w:rPr>
      </w:pPr>
    </w:p>
    <w:p w14:paraId="033B0CD7" w14:textId="77777777" w:rsidR="00760700" w:rsidRDefault="00760700">
      <w:pPr>
        <w:pStyle w:val="Tijeloteksta"/>
        <w:rPr>
          <w:b/>
          <w:sz w:val="32"/>
        </w:rPr>
      </w:pPr>
    </w:p>
    <w:p w14:paraId="0B684BC8" w14:textId="77777777" w:rsidR="00760700" w:rsidRDefault="00760700">
      <w:pPr>
        <w:pStyle w:val="Tijeloteksta"/>
        <w:rPr>
          <w:b/>
          <w:sz w:val="32"/>
        </w:rPr>
      </w:pPr>
    </w:p>
    <w:p w14:paraId="3B2FE990" w14:textId="77777777" w:rsidR="00760700" w:rsidRDefault="00760700">
      <w:pPr>
        <w:pStyle w:val="Tijeloteksta"/>
        <w:rPr>
          <w:b/>
          <w:sz w:val="32"/>
        </w:rPr>
      </w:pPr>
    </w:p>
    <w:p w14:paraId="382002BC" w14:textId="77777777" w:rsidR="00760700" w:rsidRDefault="00760700">
      <w:pPr>
        <w:pStyle w:val="Tijeloteksta"/>
        <w:rPr>
          <w:b/>
          <w:sz w:val="32"/>
        </w:rPr>
      </w:pPr>
    </w:p>
    <w:p w14:paraId="3F15B127" w14:textId="77777777" w:rsidR="00760700" w:rsidRDefault="00760700">
      <w:pPr>
        <w:pStyle w:val="Tijeloteksta"/>
        <w:rPr>
          <w:b/>
          <w:sz w:val="32"/>
        </w:rPr>
      </w:pPr>
    </w:p>
    <w:p w14:paraId="3E39EA41" w14:textId="77777777" w:rsidR="00760700" w:rsidRDefault="00760700">
      <w:pPr>
        <w:pStyle w:val="Tijeloteksta"/>
        <w:rPr>
          <w:b/>
          <w:sz w:val="32"/>
        </w:rPr>
      </w:pPr>
    </w:p>
    <w:p w14:paraId="4EDC8539" w14:textId="77777777" w:rsidR="00760700" w:rsidRDefault="00760700">
      <w:pPr>
        <w:pStyle w:val="Tijeloteksta"/>
        <w:rPr>
          <w:b/>
          <w:sz w:val="28"/>
        </w:rPr>
      </w:pPr>
    </w:p>
    <w:p w14:paraId="7CEFABBA" w14:textId="2F163EE0" w:rsidR="00760700" w:rsidRDefault="00AF711D">
      <w:pPr>
        <w:pStyle w:val="Naslov3"/>
        <w:spacing w:before="1"/>
        <w:ind w:left="597" w:right="62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21E595" wp14:editId="14EBA499">
                <wp:simplePos x="0" y="0"/>
                <wp:positionH relativeFrom="page">
                  <wp:posOffset>701040</wp:posOffset>
                </wp:positionH>
                <wp:positionV relativeFrom="paragraph">
                  <wp:posOffset>205105</wp:posOffset>
                </wp:positionV>
                <wp:extent cx="6158230" cy="6350"/>
                <wp:effectExtent l="0" t="0" r="0" b="0"/>
                <wp:wrapTopAndBottom/>
                <wp:docPr id="10840231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CC287" id="Rectangle 2" o:spid="_x0000_s1026" style="position:absolute;margin-left:55.2pt;margin-top:16.15pt;width:484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IQQd1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7369CC">
        <w:t>Rovišće</w:t>
      </w:r>
      <w:r w:rsidR="009F728A">
        <w:t>,</w:t>
      </w:r>
      <w:r w:rsidR="009F728A">
        <w:rPr>
          <w:spacing w:val="57"/>
        </w:rPr>
        <w:t xml:space="preserve"> </w:t>
      </w:r>
      <w:r w:rsidR="009F728A">
        <w:t>rujan</w:t>
      </w:r>
      <w:r w:rsidR="009F728A">
        <w:rPr>
          <w:spacing w:val="1"/>
        </w:rPr>
        <w:t xml:space="preserve"> </w:t>
      </w:r>
      <w:r w:rsidR="007369CC">
        <w:t>202</w:t>
      </w:r>
      <w:r>
        <w:t>4</w:t>
      </w:r>
      <w:r w:rsidR="009F728A">
        <w:t>.</w:t>
      </w:r>
    </w:p>
    <w:p w14:paraId="119BFE7A" w14:textId="77777777" w:rsidR="00760700" w:rsidRDefault="00760700">
      <w:pPr>
        <w:jc w:val="center"/>
        <w:sectPr w:rsidR="00760700">
          <w:footerReference w:type="default" r:id="rId7"/>
          <w:type w:val="continuous"/>
          <w:pgSz w:w="11910" w:h="16840"/>
          <w:pgMar w:top="1580" w:right="940" w:bottom="700" w:left="960" w:header="720" w:footer="515" w:gutter="0"/>
          <w:pgNumType w:start="1"/>
          <w:cols w:space="720"/>
        </w:sectPr>
      </w:pPr>
    </w:p>
    <w:p w14:paraId="287E4432" w14:textId="77777777" w:rsidR="00760700" w:rsidRDefault="009F728A">
      <w:pPr>
        <w:pStyle w:val="Naslov1"/>
      </w:pPr>
      <w:bookmarkStart w:id="0" w:name="_TOC_250006"/>
      <w:bookmarkEnd w:id="0"/>
      <w:r>
        <w:lastRenderedPageBreak/>
        <w:t>SADRŽAJ</w:t>
      </w:r>
    </w:p>
    <w:sdt>
      <w:sdtPr>
        <w:id w:val="1076514157"/>
        <w:docPartObj>
          <w:docPartGallery w:val="Table of Contents"/>
          <w:docPartUnique/>
        </w:docPartObj>
      </w:sdtPr>
      <w:sdtContent>
        <w:p w14:paraId="0F0AFCA5" w14:textId="77777777" w:rsidR="00760700" w:rsidRDefault="009F728A">
          <w:pPr>
            <w:pStyle w:val="Sadraj1"/>
            <w:tabs>
              <w:tab w:val="left" w:leader="dot" w:pos="9688"/>
            </w:tabs>
            <w:spacing w:before="273"/>
          </w:pPr>
          <w:hyperlink w:anchor="_TOC_250006" w:history="1">
            <w:r>
              <w:t>SADRŽAJ</w:t>
            </w:r>
            <w:r>
              <w:tab/>
              <w:t>2</w:t>
            </w:r>
          </w:hyperlink>
        </w:p>
        <w:p w14:paraId="338B0E8C" w14:textId="77777777" w:rsidR="00760700" w:rsidRDefault="009F728A">
          <w:pPr>
            <w:pStyle w:val="Sadraj1"/>
            <w:numPr>
              <w:ilvl w:val="0"/>
              <w:numId w:val="6"/>
            </w:numPr>
            <w:tabs>
              <w:tab w:val="left" w:pos="414"/>
              <w:tab w:val="left" w:leader="dot" w:pos="9688"/>
            </w:tabs>
            <w:ind w:hanging="241"/>
          </w:pPr>
          <w:hyperlink w:anchor="_TOC_250005" w:history="1">
            <w:r>
              <w:t>UVOD</w:t>
            </w:r>
            <w:r>
              <w:tab/>
              <w:t>3</w:t>
            </w:r>
          </w:hyperlink>
        </w:p>
        <w:p w14:paraId="78B9EB12" w14:textId="77777777" w:rsidR="00760700" w:rsidRDefault="009F728A">
          <w:pPr>
            <w:pStyle w:val="Sadraj1"/>
            <w:numPr>
              <w:ilvl w:val="0"/>
              <w:numId w:val="6"/>
            </w:numPr>
            <w:tabs>
              <w:tab w:val="left" w:pos="546"/>
              <w:tab w:val="left" w:pos="8999"/>
            </w:tabs>
            <w:spacing w:before="277"/>
            <w:ind w:left="545" w:hanging="373"/>
          </w:pPr>
          <w:hyperlink w:anchor="_TOC_250004" w:history="1">
            <w:r>
              <w:t xml:space="preserve">TEMELJNI  </w:t>
            </w:r>
            <w:r>
              <w:rPr>
                <w:spacing w:val="5"/>
              </w:rPr>
              <w:t xml:space="preserve"> </w:t>
            </w:r>
            <w:r>
              <w:t xml:space="preserve">MAKROEKONOMSKI  </w:t>
            </w:r>
            <w:r>
              <w:rPr>
                <w:spacing w:val="6"/>
              </w:rPr>
              <w:t xml:space="preserve"> </w:t>
            </w:r>
            <w:r>
              <w:t xml:space="preserve">POKAZATELJI  </w:t>
            </w:r>
            <w:r>
              <w:rPr>
                <w:spacing w:val="9"/>
              </w:rPr>
              <w:t xml:space="preserve"> </w:t>
            </w:r>
            <w:r>
              <w:t xml:space="preserve">ZA  </w:t>
            </w:r>
            <w:r>
              <w:rPr>
                <w:spacing w:val="11"/>
              </w:rPr>
              <w:t xml:space="preserve"> </w:t>
            </w:r>
            <w:r>
              <w:t xml:space="preserve">RAZDOBLJE  </w:t>
            </w:r>
            <w:r>
              <w:rPr>
                <w:spacing w:val="9"/>
              </w:rPr>
              <w:t xml:space="preserve"> </w:t>
            </w:r>
            <w:r w:rsidR="00A30D4B">
              <w:t>2024</w:t>
            </w:r>
            <w:r>
              <w:t>.</w:t>
            </w:r>
            <w:r>
              <w:tab/>
              <w:t>-</w:t>
            </w:r>
            <w:r>
              <w:rPr>
                <w:spacing w:val="73"/>
              </w:rPr>
              <w:t xml:space="preserve"> </w:t>
            </w:r>
            <w:r w:rsidR="00A30D4B">
              <w:t>2026</w:t>
            </w:r>
            <w:r>
              <w:t>.</w:t>
            </w:r>
          </w:hyperlink>
        </w:p>
        <w:p w14:paraId="0F7C060E" w14:textId="77777777" w:rsidR="00760700" w:rsidRDefault="009F728A">
          <w:pPr>
            <w:pStyle w:val="Sadraj1"/>
          </w:pPr>
          <w:r>
            <w:t>............................................................................................................................................................. 3</w:t>
          </w:r>
        </w:p>
        <w:p w14:paraId="24010BF2" w14:textId="77777777" w:rsidR="00760700" w:rsidRDefault="009F728A">
          <w:pPr>
            <w:pStyle w:val="Sadraj1"/>
            <w:numPr>
              <w:ilvl w:val="0"/>
              <w:numId w:val="6"/>
            </w:numPr>
            <w:tabs>
              <w:tab w:val="left" w:pos="466"/>
              <w:tab w:val="left" w:leader="dot" w:pos="9688"/>
            </w:tabs>
            <w:spacing w:line="480" w:lineRule="auto"/>
            <w:ind w:left="173" w:right="195" w:firstLine="0"/>
            <w:jc w:val="both"/>
          </w:pPr>
          <w:hyperlink w:anchor="_TOC_250003" w:history="1">
            <w:r>
              <w:t>METODOLOGIJA IZRADE PRIJEDLOGA FINANCIJSKOG PLANA PRORAČUNSKIH I</w:t>
            </w:r>
            <w:r>
              <w:rPr>
                <w:spacing w:val="1"/>
              </w:rPr>
              <w:t xml:space="preserve"> </w:t>
            </w:r>
            <w:r>
              <w:t>IZVANPRORAČUNSKIH KORISNIKA JEDINICA LOKALNE I PODRUČNE (REGIONALNE)</w:t>
            </w:r>
            <w:r>
              <w:rPr>
                <w:spacing w:val="-57"/>
              </w:rPr>
              <w:t xml:space="preserve"> </w:t>
            </w:r>
            <w:r>
              <w:t>SAMOUPRAVE</w:t>
            </w:r>
            <w:r>
              <w:tab/>
            </w:r>
            <w:r>
              <w:rPr>
                <w:spacing w:val="-1"/>
              </w:rPr>
              <w:t>3</w:t>
            </w:r>
          </w:hyperlink>
        </w:p>
        <w:p w14:paraId="573419FB" w14:textId="77777777" w:rsidR="00760700" w:rsidRDefault="009F728A">
          <w:pPr>
            <w:pStyle w:val="Sadraj1"/>
            <w:numPr>
              <w:ilvl w:val="1"/>
              <w:numId w:val="6"/>
            </w:numPr>
            <w:tabs>
              <w:tab w:val="left" w:pos="594"/>
            </w:tabs>
            <w:spacing w:before="0"/>
            <w:ind w:hanging="421"/>
            <w:jc w:val="both"/>
          </w:pPr>
          <w:r>
            <w:t>Obveze</w:t>
          </w:r>
          <w:r>
            <w:rPr>
              <w:spacing w:val="-3"/>
            </w:rPr>
            <w:t xml:space="preserve"> </w:t>
          </w:r>
          <w:r>
            <w:t>upravnih</w:t>
          </w:r>
          <w:r>
            <w:rPr>
              <w:spacing w:val="-1"/>
            </w:rPr>
            <w:t xml:space="preserve"> </w:t>
          </w:r>
          <w:r>
            <w:t>tijela,</w:t>
          </w:r>
          <w:r>
            <w:rPr>
              <w:spacing w:val="-1"/>
            </w:rPr>
            <w:t xml:space="preserve"> </w:t>
          </w:r>
          <w:r>
            <w:t>proračunskih</w:t>
          </w:r>
          <w:r>
            <w:rPr>
              <w:spacing w:val="-1"/>
            </w:rPr>
            <w:t xml:space="preserve"> </w:t>
          </w:r>
          <w:r>
            <w:t>korisnika</w:t>
          </w:r>
          <w:r>
            <w:rPr>
              <w:spacing w:val="-2"/>
            </w:rPr>
            <w:t xml:space="preserve"> </w:t>
          </w:r>
          <w:r>
            <w:t>i</w:t>
          </w:r>
          <w:r>
            <w:rPr>
              <w:spacing w:val="-2"/>
            </w:rPr>
            <w:t xml:space="preserve"> </w:t>
          </w:r>
          <w:r>
            <w:t>izvanproračunskih</w:t>
          </w:r>
          <w:r>
            <w:rPr>
              <w:spacing w:val="-1"/>
            </w:rPr>
            <w:t xml:space="preserve"> </w:t>
          </w:r>
          <w:r>
            <w:t>korisnika</w:t>
          </w:r>
        </w:p>
        <w:p w14:paraId="04D58E93" w14:textId="77777777" w:rsidR="00760700" w:rsidRDefault="009F728A">
          <w:pPr>
            <w:pStyle w:val="Sadraj1"/>
            <w:tabs>
              <w:tab w:val="left" w:leader="dot" w:pos="9693"/>
            </w:tabs>
          </w:pPr>
          <w:r>
            <w:t>proračuna</w:t>
          </w:r>
          <w:r>
            <w:rPr>
              <w:spacing w:val="-7"/>
            </w:rPr>
            <w:t xml:space="preserve"> </w:t>
          </w:r>
          <w:r>
            <w:t>jedinica</w:t>
          </w:r>
          <w:r>
            <w:rPr>
              <w:spacing w:val="-8"/>
            </w:rPr>
            <w:t xml:space="preserve"> </w:t>
          </w:r>
          <w:r>
            <w:t>lokalne</w:t>
          </w:r>
          <w:r>
            <w:rPr>
              <w:spacing w:val="-7"/>
            </w:rPr>
            <w:t xml:space="preserve"> </w:t>
          </w:r>
          <w:r>
            <w:t>i</w:t>
          </w:r>
          <w:r>
            <w:rPr>
              <w:spacing w:val="-6"/>
            </w:rPr>
            <w:t xml:space="preserve"> </w:t>
          </w:r>
          <w:r>
            <w:t>područne</w:t>
          </w:r>
          <w:r>
            <w:rPr>
              <w:spacing w:val="-7"/>
            </w:rPr>
            <w:t xml:space="preserve"> </w:t>
          </w:r>
          <w:r>
            <w:t>(regionalne)</w:t>
          </w:r>
          <w:r>
            <w:rPr>
              <w:spacing w:val="-4"/>
            </w:rPr>
            <w:t xml:space="preserve"> </w:t>
          </w:r>
          <w:r>
            <w:t>samouprave</w:t>
          </w:r>
          <w:r>
            <w:tab/>
            <w:t>4</w:t>
          </w:r>
        </w:p>
        <w:p w14:paraId="0FCB4F75" w14:textId="77777777" w:rsidR="00760700" w:rsidRDefault="009F728A">
          <w:pPr>
            <w:pStyle w:val="Sadraj1"/>
            <w:numPr>
              <w:ilvl w:val="1"/>
              <w:numId w:val="6"/>
            </w:numPr>
            <w:tabs>
              <w:tab w:val="left" w:pos="596"/>
            </w:tabs>
            <w:ind w:left="595" w:hanging="423"/>
            <w:jc w:val="both"/>
          </w:pPr>
          <w:r>
            <w:t>Izmjene</w:t>
          </w:r>
          <w:r>
            <w:rPr>
              <w:spacing w:val="-3"/>
            </w:rPr>
            <w:t xml:space="preserve"> </w:t>
          </w:r>
          <w:r>
            <w:t>i</w:t>
          </w:r>
          <w:r>
            <w:rPr>
              <w:spacing w:val="-1"/>
            </w:rPr>
            <w:t xml:space="preserve"> </w:t>
          </w:r>
          <w:r>
            <w:t>dopune</w:t>
          </w:r>
          <w:r>
            <w:rPr>
              <w:spacing w:val="-1"/>
            </w:rPr>
            <w:t xml:space="preserve"> </w:t>
          </w:r>
          <w:r>
            <w:t>financijskog</w:t>
          </w:r>
          <w:r>
            <w:rPr>
              <w:spacing w:val="-4"/>
            </w:rPr>
            <w:t xml:space="preserve"> </w:t>
          </w:r>
          <w:r>
            <w:t>plana</w:t>
          </w:r>
          <w:r>
            <w:rPr>
              <w:spacing w:val="-2"/>
            </w:rPr>
            <w:t xml:space="preserve"> </w:t>
          </w:r>
          <w:r>
            <w:t>proračunskog</w:t>
          </w:r>
          <w:r>
            <w:rPr>
              <w:spacing w:val="-5"/>
            </w:rPr>
            <w:t xml:space="preserve"> </w:t>
          </w:r>
          <w:r>
            <w:t>korisnika</w:t>
          </w:r>
          <w:r>
            <w:rPr>
              <w:spacing w:val="-1"/>
            </w:rPr>
            <w:t xml:space="preserve"> </w:t>
          </w:r>
          <w:r>
            <w:t>jedinice</w:t>
          </w:r>
          <w:r>
            <w:rPr>
              <w:spacing w:val="-2"/>
            </w:rPr>
            <w:t xml:space="preserve"> </w:t>
          </w:r>
          <w:r>
            <w:t>lokalne</w:t>
          </w:r>
          <w:r>
            <w:rPr>
              <w:spacing w:val="-3"/>
            </w:rPr>
            <w:t xml:space="preserve"> </w:t>
          </w:r>
          <w:r>
            <w:t>i</w:t>
          </w:r>
        </w:p>
        <w:p w14:paraId="05B3FBDF" w14:textId="77777777" w:rsidR="00760700" w:rsidRDefault="009F728A">
          <w:pPr>
            <w:pStyle w:val="Sadraj1"/>
            <w:tabs>
              <w:tab w:val="left" w:leader="dot" w:pos="9693"/>
            </w:tabs>
            <w:spacing w:before="277"/>
          </w:pPr>
          <w:r>
            <w:t>područne</w:t>
          </w:r>
          <w:r>
            <w:rPr>
              <w:spacing w:val="-2"/>
            </w:rPr>
            <w:t xml:space="preserve"> </w:t>
          </w:r>
          <w:r>
            <w:t>(regionalne)</w:t>
          </w:r>
          <w:r>
            <w:rPr>
              <w:spacing w:val="-5"/>
            </w:rPr>
            <w:t xml:space="preserve"> </w:t>
          </w:r>
          <w:r>
            <w:t>samouprave</w:t>
          </w:r>
          <w:r>
            <w:tab/>
            <w:t>5</w:t>
          </w:r>
        </w:p>
        <w:p w14:paraId="64D24E9C" w14:textId="77777777" w:rsidR="00760700" w:rsidRDefault="009F728A">
          <w:pPr>
            <w:pStyle w:val="Sadraj1"/>
            <w:numPr>
              <w:ilvl w:val="0"/>
              <w:numId w:val="6"/>
            </w:numPr>
            <w:tabs>
              <w:tab w:val="left" w:pos="524"/>
              <w:tab w:val="left" w:leader="dot" w:pos="9635"/>
            </w:tabs>
            <w:spacing w:line="480" w:lineRule="auto"/>
            <w:ind w:left="173" w:right="197" w:firstLine="0"/>
          </w:pPr>
          <w:hyperlink w:anchor="_TOC_250002" w:history="1">
            <w:r>
              <w:t>SAŽETAK</w:t>
            </w:r>
            <w:r>
              <w:rPr>
                <w:spacing w:val="48"/>
              </w:rPr>
              <w:t xml:space="preserve"> </w:t>
            </w:r>
            <w:r>
              <w:t>DJELOKRUGA</w:t>
            </w:r>
            <w:r>
              <w:rPr>
                <w:spacing w:val="46"/>
              </w:rPr>
              <w:t xml:space="preserve"> </w:t>
            </w:r>
            <w:r>
              <w:t>RADA</w:t>
            </w:r>
            <w:r>
              <w:rPr>
                <w:spacing w:val="49"/>
              </w:rPr>
              <w:t xml:space="preserve"> </w:t>
            </w:r>
            <w:r>
              <w:t>I</w:t>
            </w:r>
            <w:r>
              <w:rPr>
                <w:spacing w:val="44"/>
              </w:rPr>
              <w:t xml:space="preserve"> </w:t>
            </w:r>
            <w:r>
              <w:t>ORGANIZACIJSKA</w:t>
            </w:r>
            <w:r>
              <w:rPr>
                <w:spacing w:val="46"/>
              </w:rPr>
              <w:t xml:space="preserve"> </w:t>
            </w:r>
            <w:r>
              <w:t>STRUKTURA</w:t>
            </w:r>
            <w:r>
              <w:rPr>
                <w:spacing w:val="46"/>
              </w:rPr>
              <w:t xml:space="preserve"> </w:t>
            </w:r>
            <w:r>
              <w:t>KORISNIKA</w:t>
            </w:r>
            <w:r>
              <w:rPr>
                <w:spacing w:val="-57"/>
              </w:rPr>
              <w:t xml:space="preserve"> </w:t>
            </w:r>
            <w:r>
              <w:t>PRORAČUNA</w:t>
            </w:r>
            <w:r>
              <w:tab/>
              <w:t>5</w:t>
            </w:r>
          </w:hyperlink>
        </w:p>
        <w:p w14:paraId="731EA424" w14:textId="77777777" w:rsidR="00760700" w:rsidRDefault="009F728A">
          <w:pPr>
            <w:pStyle w:val="Sadraj1"/>
            <w:numPr>
              <w:ilvl w:val="0"/>
              <w:numId w:val="6"/>
            </w:numPr>
            <w:tabs>
              <w:tab w:val="left" w:pos="416"/>
            </w:tabs>
            <w:spacing w:before="0"/>
            <w:ind w:left="415" w:hanging="243"/>
          </w:pPr>
          <w:r>
            <w:t>IZRADA</w:t>
          </w:r>
          <w:r>
            <w:rPr>
              <w:spacing w:val="-7"/>
            </w:rPr>
            <w:t xml:space="preserve"> </w:t>
          </w:r>
          <w:r>
            <w:t>PRIJEDLOGA</w:t>
          </w:r>
          <w:r>
            <w:rPr>
              <w:spacing w:val="-7"/>
            </w:rPr>
            <w:t xml:space="preserve"> </w:t>
          </w:r>
          <w:r>
            <w:t>FINANCIJSKOG</w:t>
          </w:r>
          <w:r>
            <w:rPr>
              <w:spacing w:val="-6"/>
            </w:rPr>
            <w:t xml:space="preserve"> </w:t>
          </w:r>
          <w:r>
            <w:t>PLANA</w:t>
          </w:r>
          <w:r>
            <w:rPr>
              <w:spacing w:val="-7"/>
            </w:rPr>
            <w:t xml:space="preserve"> </w:t>
          </w:r>
          <w:r>
            <w:t>KORISNIKA</w:t>
          </w:r>
          <w:r>
            <w:rPr>
              <w:spacing w:val="-6"/>
            </w:rPr>
            <w:t xml:space="preserve"> </w:t>
          </w:r>
          <w:r>
            <w:t>PRORAČUNA</w:t>
          </w:r>
        </w:p>
        <w:p w14:paraId="798BE160" w14:textId="77777777" w:rsidR="00760700" w:rsidRDefault="009F728A">
          <w:pPr>
            <w:pStyle w:val="Sadraj1"/>
            <w:tabs>
              <w:tab w:val="left" w:leader="dot" w:pos="9688"/>
            </w:tabs>
          </w:pPr>
          <w:r>
            <w:t>ZA</w:t>
          </w:r>
          <w:r>
            <w:rPr>
              <w:spacing w:val="-2"/>
            </w:rPr>
            <w:t xml:space="preserve"> </w:t>
          </w:r>
          <w:r>
            <w:t>RAZDOBLJE</w:t>
          </w:r>
          <w:r>
            <w:rPr>
              <w:spacing w:val="-1"/>
            </w:rPr>
            <w:t xml:space="preserve"> </w:t>
          </w:r>
          <w:r w:rsidR="00A30D4B">
            <w:t>2024</w:t>
          </w:r>
          <w:r>
            <w:t>.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 w:rsidR="00A30D4B">
            <w:t>2026</w:t>
          </w:r>
          <w:r>
            <w:t>.</w:t>
          </w:r>
          <w:r>
            <w:rPr>
              <w:spacing w:val="-1"/>
            </w:rPr>
            <w:t xml:space="preserve"> </w:t>
          </w:r>
          <w:r>
            <w:t>GODINE</w:t>
          </w:r>
          <w:r>
            <w:tab/>
            <w:t>5</w:t>
          </w:r>
        </w:p>
        <w:p w14:paraId="06521A16" w14:textId="77777777" w:rsidR="00760700" w:rsidRDefault="009F728A">
          <w:pPr>
            <w:pStyle w:val="Sadraj1"/>
            <w:numPr>
              <w:ilvl w:val="0"/>
              <w:numId w:val="6"/>
            </w:numPr>
            <w:tabs>
              <w:tab w:val="left" w:pos="452"/>
              <w:tab w:val="left" w:leader="dot" w:pos="9674"/>
            </w:tabs>
            <w:spacing w:line="477" w:lineRule="auto"/>
            <w:ind w:left="173" w:right="194" w:firstLine="0"/>
          </w:pPr>
          <w:hyperlink w:anchor="_TOC_250001" w:history="1">
            <w:r>
              <w:t>PRIJEDLOG</w:t>
            </w:r>
            <w:r>
              <w:rPr>
                <w:spacing w:val="32"/>
              </w:rPr>
              <w:t xml:space="preserve"> </w:t>
            </w:r>
            <w:r>
              <w:t>FINANCIJSKOG</w:t>
            </w:r>
            <w:r>
              <w:rPr>
                <w:spacing w:val="33"/>
              </w:rPr>
              <w:t xml:space="preserve"> </w:t>
            </w:r>
            <w:r>
              <w:t>PLANA</w:t>
            </w:r>
            <w:r>
              <w:rPr>
                <w:spacing w:val="32"/>
              </w:rPr>
              <w:t xml:space="preserve"> </w:t>
            </w:r>
            <w:r>
              <w:t>PRORAČUNSKOG</w:t>
            </w:r>
            <w:r>
              <w:rPr>
                <w:spacing w:val="33"/>
              </w:rPr>
              <w:t xml:space="preserve"> </w:t>
            </w:r>
            <w:r>
              <w:t>KORISNIKA</w:t>
            </w:r>
            <w:r>
              <w:rPr>
                <w:spacing w:val="35"/>
              </w:rPr>
              <w:t xml:space="preserve"> </w:t>
            </w:r>
            <w:r>
              <w:t>ZA</w:t>
            </w:r>
            <w:r>
              <w:rPr>
                <w:spacing w:val="32"/>
              </w:rPr>
              <w:t xml:space="preserve"> </w:t>
            </w:r>
            <w:r>
              <w:t>RAZDOBLJE</w:t>
            </w:r>
            <w:r>
              <w:rPr>
                <w:spacing w:val="-57"/>
              </w:rPr>
              <w:t xml:space="preserve"> </w:t>
            </w:r>
            <w:r w:rsidR="00A30D4B">
              <w:t>2024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A30D4B">
              <w:t>2026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GODINE</w:t>
            </w:r>
            <w:r>
              <w:tab/>
              <w:t>6</w:t>
            </w:r>
          </w:hyperlink>
        </w:p>
        <w:p w14:paraId="16BF7B5C" w14:textId="77777777" w:rsidR="00760700" w:rsidRDefault="009F728A">
          <w:pPr>
            <w:pStyle w:val="Sadraj1"/>
            <w:numPr>
              <w:ilvl w:val="0"/>
              <w:numId w:val="6"/>
            </w:numPr>
            <w:tabs>
              <w:tab w:val="left" w:pos="407"/>
              <w:tab w:val="left" w:leader="dot" w:pos="9693"/>
            </w:tabs>
            <w:spacing w:before="4"/>
            <w:ind w:left="406" w:hanging="234"/>
          </w:pPr>
          <w:hyperlink w:anchor="_TOC_250000" w:history="1">
            <w:r>
              <w:t>DOSTUPNOST</w:t>
            </w:r>
            <w:r>
              <w:rPr>
                <w:spacing w:val="-9"/>
              </w:rPr>
              <w:t xml:space="preserve"> </w:t>
            </w:r>
            <w:r>
              <w:t>MATERIJALA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WEB</w:t>
            </w:r>
            <w:r>
              <w:rPr>
                <w:spacing w:val="-11"/>
              </w:rPr>
              <w:t xml:space="preserve"> </w:t>
            </w:r>
            <w:r>
              <w:t>STRANICI</w:t>
            </w:r>
            <w:r>
              <w:tab/>
              <w:t>6</w:t>
            </w:r>
          </w:hyperlink>
        </w:p>
      </w:sdtContent>
    </w:sdt>
    <w:p w14:paraId="4AEC4932" w14:textId="77777777" w:rsidR="00760700" w:rsidRDefault="00760700">
      <w:pPr>
        <w:sectPr w:rsidR="00760700">
          <w:pgSz w:w="11910" w:h="16840"/>
          <w:pgMar w:top="1320" w:right="940" w:bottom="700" w:left="960" w:header="0" w:footer="515" w:gutter="0"/>
          <w:cols w:space="720"/>
        </w:sectPr>
      </w:pPr>
    </w:p>
    <w:p w14:paraId="65C0D5A8" w14:textId="77777777" w:rsidR="00760700" w:rsidRDefault="009F728A">
      <w:pPr>
        <w:pStyle w:val="Naslov3"/>
        <w:spacing w:before="73"/>
      </w:pPr>
      <w:bookmarkStart w:id="1" w:name="_TOC_250005"/>
      <w:r>
        <w:lastRenderedPageBreak/>
        <w:t>1.</w:t>
      </w:r>
      <w:r>
        <w:rPr>
          <w:spacing w:val="-1"/>
        </w:rPr>
        <w:t xml:space="preserve"> </w:t>
      </w:r>
      <w:bookmarkEnd w:id="1"/>
      <w:r>
        <w:t>UVOD</w:t>
      </w:r>
    </w:p>
    <w:p w14:paraId="31D18DB6" w14:textId="77777777" w:rsidR="00760700" w:rsidRDefault="00760700">
      <w:pPr>
        <w:pStyle w:val="Tijeloteksta"/>
        <w:spacing w:before="7"/>
        <w:rPr>
          <w:b/>
          <w:sz w:val="23"/>
        </w:rPr>
      </w:pPr>
    </w:p>
    <w:p w14:paraId="4F364660" w14:textId="77777777" w:rsidR="00760700" w:rsidRDefault="009F728A">
      <w:pPr>
        <w:pStyle w:val="Tijeloteksta"/>
        <w:ind w:left="173" w:right="190" w:firstLine="708"/>
        <w:jc w:val="both"/>
      </w:pPr>
      <w:r>
        <w:t>Prema proračunskom kalendaru, Vlada Republike Hrvatske (dalje u tekstu: Vlada) donosi i</w:t>
      </w:r>
      <w:r>
        <w:rPr>
          <w:spacing w:val="1"/>
        </w:rPr>
        <w:t xml:space="preserve"> </w:t>
      </w:r>
      <w:r>
        <w:t>usvaja akte na temelju kojih Ministarstvo financija sastavlja upute za izradu državnog proračuna i</w:t>
      </w:r>
      <w:r>
        <w:rPr>
          <w:spacing w:val="1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jedinica</w:t>
      </w:r>
      <w:r>
        <w:rPr>
          <w:spacing w:val="-3"/>
        </w:rPr>
        <w:t xml:space="preserve"> </w:t>
      </w:r>
      <w:r>
        <w:t>lokalne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područne</w:t>
      </w:r>
      <w:r>
        <w:rPr>
          <w:spacing w:val="-2"/>
        </w:rPr>
        <w:t xml:space="preserve"> </w:t>
      </w:r>
      <w:r>
        <w:t>(regionalne)</w:t>
      </w:r>
      <w:r>
        <w:rPr>
          <w:spacing w:val="-1"/>
        </w:rPr>
        <w:t xml:space="preserve"> </w:t>
      </w:r>
      <w:r>
        <w:t>samouprave.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travnju</w:t>
      </w:r>
      <w:r>
        <w:rPr>
          <w:spacing w:val="-1"/>
        </w:rPr>
        <w:t xml:space="preserve"> </w:t>
      </w:r>
      <w:r w:rsidR="00064256">
        <w:t>2023. Vlada je usvojila Program stabilnosti Republike Hrvatske za razdoblje 2024.-2026.</w:t>
      </w:r>
    </w:p>
    <w:p w14:paraId="7036A0BF" w14:textId="50404928" w:rsidR="00760700" w:rsidRDefault="009F728A">
      <w:pPr>
        <w:pStyle w:val="Tijeloteksta"/>
        <w:spacing w:before="1"/>
        <w:ind w:left="173" w:right="188" w:firstLine="708"/>
        <w:jc w:val="both"/>
      </w:pPr>
      <w:r>
        <w:t>Sukladno</w:t>
      </w:r>
      <w:r>
        <w:rPr>
          <w:spacing w:val="55"/>
        </w:rPr>
        <w:t xml:space="preserve"> </w:t>
      </w:r>
      <w:r>
        <w:t>Zakonu</w:t>
      </w:r>
      <w:r>
        <w:rPr>
          <w:spacing w:val="57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proračunu</w:t>
      </w:r>
      <w:r>
        <w:rPr>
          <w:spacing w:val="59"/>
        </w:rPr>
        <w:t xml:space="preserve"> </w:t>
      </w:r>
      <w:r>
        <w:t>(Narodne</w:t>
      </w:r>
      <w:r>
        <w:rPr>
          <w:spacing w:val="57"/>
        </w:rPr>
        <w:t xml:space="preserve"> </w:t>
      </w:r>
      <w:r>
        <w:t>novine,</w:t>
      </w:r>
      <w:r>
        <w:rPr>
          <w:spacing w:val="57"/>
        </w:rPr>
        <w:t xml:space="preserve"> </w:t>
      </w:r>
      <w:r>
        <w:t>br.</w:t>
      </w:r>
      <w:r>
        <w:rPr>
          <w:spacing w:val="55"/>
        </w:rPr>
        <w:t xml:space="preserve"> </w:t>
      </w:r>
      <w:r w:rsidR="007369CC">
        <w:t>144/21</w:t>
      </w:r>
      <w:r>
        <w:t>),</w:t>
      </w:r>
      <w:r>
        <w:rPr>
          <w:spacing w:val="57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osnovi</w:t>
      </w:r>
      <w:r>
        <w:rPr>
          <w:spacing w:val="-58"/>
        </w:rPr>
        <w:t xml:space="preserve"> </w:t>
      </w:r>
      <w:r>
        <w:t>Smjernica i uputa za izradu državnog proračuna Ministarstvo financija je sastavilo Upute za izradu</w:t>
      </w:r>
      <w:r>
        <w:rPr>
          <w:spacing w:val="1"/>
        </w:rPr>
        <w:t xml:space="preserve"> </w:t>
      </w:r>
      <w:r>
        <w:t>proračuna jedinica lokalne i područne (regional</w:t>
      </w:r>
      <w:r w:rsidR="007369CC">
        <w:t>ne) samouprave za razdoblje 202</w:t>
      </w:r>
      <w:r w:rsidR="00C84F8A">
        <w:t>5</w:t>
      </w:r>
      <w:r w:rsidR="007369CC">
        <w:t>. - 202</w:t>
      </w:r>
      <w:r w:rsidR="00C84F8A">
        <w:t>7</w:t>
      </w:r>
      <w:r>
        <w:t>. (dalje u</w:t>
      </w:r>
      <w:r>
        <w:rPr>
          <w:spacing w:val="1"/>
        </w:rPr>
        <w:t xml:space="preserve"> </w:t>
      </w:r>
      <w:r>
        <w:t>tekstu: Upute).</w:t>
      </w:r>
    </w:p>
    <w:p w14:paraId="7AC1B159" w14:textId="77777777" w:rsidR="00760700" w:rsidRDefault="009F728A">
      <w:pPr>
        <w:pStyle w:val="Tijeloteksta"/>
        <w:ind w:left="881"/>
        <w:jc w:val="both"/>
      </w:pPr>
      <w:r>
        <w:t>Upute</w:t>
      </w:r>
      <w:r>
        <w:rPr>
          <w:spacing w:val="-4"/>
        </w:rPr>
        <w:t xml:space="preserve"> </w:t>
      </w:r>
      <w:r>
        <w:t>sadrže:</w:t>
      </w:r>
    </w:p>
    <w:p w14:paraId="73BDAE2C" w14:textId="77777777" w:rsidR="00760700" w:rsidRDefault="009F728A">
      <w:pPr>
        <w:pStyle w:val="Odlomakpopisa"/>
        <w:numPr>
          <w:ilvl w:val="0"/>
          <w:numId w:val="5"/>
        </w:numPr>
        <w:tabs>
          <w:tab w:val="left" w:pos="414"/>
        </w:tabs>
        <w:ind w:hanging="241"/>
        <w:rPr>
          <w:sz w:val="24"/>
        </w:rPr>
      </w:pPr>
      <w:r>
        <w:rPr>
          <w:sz w:val="24"/>
        </w:rPr>
        <w:t>temeljne</w:t>
      </w:r>
      <w:r>
        <w:rPr>
          <w:spacing w:val="-3"/>
          <w:sz w:val="24"/>
        </w:rPr>
        <w:t xml:space="preserve"> </w:t>
      </w:r>
      <w:r>
        <w:rPr>
          <w:sz w:val="24"/>
        </w:rPr>
        <w:t>makroekonomske</w:t>
      </w:r>
      <w:r>
        <w:rPr>
          <w:spacing w:val="-2"/>
          <w:sz w:val="24"/>
        </w:rPr>
        <w:t xml:space="preserve"> </w:t>
      </w:r>
      <w:r>
        <w:rPr>
          <w:sz w:val="24"/>
        </w:rPr>
        <w:t>pokazatelje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Smjernica,</w:t>
      </w:r>
    </w:p>
    <w:p w14:paraId="4ECFBE27" w14:textId="77777777" w:rsidR="00760700" w:rsidRDefault="009F728A">
      <w:pPr>
        <w:pStyle w:val="Odlomakpopisa"/>
        <w:numPr>
          <w:ilvl w:val="0"/>
          <w:numId w:val="5"/>
        </w:numPr>
        <w:tabs>
          <w:tab w:val="left" w:pos="414"/>
        </w:tabs>
        <w:ind w:left="173" w:right="1537" w:firstLine="0"/>
        <w:rPr>
          <w:sz w:val="24"/>
        </w:rPr>
      </w:pPr>
      <w:r>
        <w:rPr>
          <w:sz w:val="24"/>
        </w:rPr>
        <w:t>metodologiju izrade prijedloga financijskog plana proračunskih i izvanproračunskih</w:t>
      </w:r>
      <w:r>
        <w:rPr>
          <w:spacing w:val="-58"/>
          <w:sz w:val="24"/>
        </w:rPr>
        <w:t xml:space="preserve"> </w:t>
      </w:r>
      <w:r>
        <w:rPr>
          <w:sz w:val="24"/>
        </w:rPr>
        <w:t>korisnika</w:t>
      </w:r>
      <w:r>
        <w:rPr>
          <w:spacing w:val="-1"/>
          <w:sz w:val="24"/>
        </w:rPr>
        <w:t xml:space="preserve"> </w:t>
      </w:r>
      <w:r>
        <w:rPr>
          <w:sz w:val="24"/>
        </w:rPr>
        <w:t>jedinica</w:t>
      </w:r>
      <w:r>
        <w:rPr>
          <w:spacing w:val="-1"/>
          <w:sz w:val="24"/>
        </w:rPr>
        <w:t xml:space="preserve"> </w:t>
      </w:r>
      <w:r>
        <w:rPr>
          <w:sz w:val="24"/>
        </w:rPr>
        <w:t>lokalne</w:t>
      </w:r>
      <w:r>
        <w:rPr>
          <w:spacing w:val="-1"/>
          <w:sz w:val="24"/>
        </w:rPr>
        <w:t xml:space="preserve"> </w:t>
      </w:r>
      <w:r>
        <w:rPr>
          <w:sz w:val="24"/>
        </w:rPr>
        <w:t>i područne (regionalne)</w:t>
      </w:r>
      <w:r>
        <w:rPr>
          <w:spacing w:val="1"/>
          <w:sz w:val="24"/>
        </w:rPr>
        <w:t xml:space="preserve"> </w:t>
      </w:r>
      <w:r>
        <w:rPr>
          <w:sz w:val="24"/>
        </w:rPr>
        <w:t>samouprave,</w:t>
      </w:r>
    </w:p>
    <w:p w14:paraId="12BEB4DD" w14:textId="77777777" w:rsidR="00760700" w:rsidRDefault="009F728A">
      <w:pPr>
        <w:pStyle w:val="Odlomakpopisa"/>
        <w:numPr>
          <w:ilvl w:val="0"/>
          <w:numId w:val="5"/>
        </w:numPr>
        <w:tabs>
          <w:tab w:val="left" w:pos="414"/>
        </w:tabs>
        <w:ind w:hanging="241"/>
        <w:rPr>
          <w:sz w:val="24"/>
        </w:rPr>
      </w:pPr>
      <w:r>
        <w:rPr>
          <w:sz w:val="24"/>
        </w:rPr>
        <w:t>metodologiju</w:t>
      </w:r>
      <w:r>
        <w:rPr>
          <w:spacing w:val="-2"/>
          <w:sz w:val="24"/>
        </w:rPr>
        <w:t xml:space="preserve"> </w:t>
      </w:r>
      <w:r>
        <w:rPr>
          <w:sz w:val="24"/>
        </w:rPr>
        <w:t>izrade</w:t>
      </w:r>
      <w:r>
        <w:rPr>
          <w:spacing w:val="-2"/>
          <w:sz w:val="24"/>
        </w:rPr>
        <w:t xml:space="preserve"> </w:t>
      </w:r>
      <w:r>
        <w:rPr>
          <w:sz w:val="24"/>
        </w:rPr>
        <w:t>proračuna</w:t>
      </w:r>
      <w:r>
        <w:rPr>
          <w:spacing w:val="-3"/>
          <w:sz w:val="24"/>
        </w:rPr>
        <w:t xml:space="preserve"> </w:t>
      </w:r>
      <w:r>
        <w:rPr>
          <w:sz w:val="24"/>
        </w:rPr>
        <w:t>jedinica</w:t>
      </w:r>
      <w:r>
        <w:rPr>
          <w:spacing w:val="-2"/>
          <w:sz w:val="24"/>
        </w:rPr>
        <w:t xml:space="preserve"> </w:t>
      </w:r>
      <w:r>
        <w:rPr>
          <w:sz w:val="24"/>
        </w:rPr>
        <w:t>lokalne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područne</w:t>
      </w:r>
      <w:r>
        <w:rPr>
          <w:spacing w:val="-3"/>
          <w:sz w:val="24"/>
        </w:rPr>
        <w:t xml:space="preserve"> </w:t>
      </w:r>
      <w:r>
        <w:rPr>
          <w:sz w:val="24"/>
        </w:rPr>
        <w:t>(regionalne)</w:t>
      </w:r>
      <w:r>
        <w:rPr>
          <w:spacing w:val="-1"/>
          <w:sz w:val="24"/>
        </w:rPr>
        <w:t xml:space="preserve"> </w:t>
      </w:r>
      <w:r>
        <w:rPr>
          <w:sz w:val="24"/>
        </w:rPr>
        <w:t>samouprave,</w:t>
      </w:r>
    </w:p>
    <w:p w14:paraId="392D3BD5" w14:textId="77777777" w:rsidR="00760700" w:rsidRDefault="009F728A">
      <w:pPr>
        <w:pStyle w:val="Odlomakpopisa"/>
        <w:numPr>
          <w:ilvl w:val="0"/>
          <w:numId w:val="5"/>
        </w:numPr>
        <w:tabs>
          <w:tab w:val="left" w:pos="414"/>
        </w:tabs>
        <w:ind w:hanging="241"/>
        <w:rPr>
          <w:sz w:val="24"/>
        </w:rPr>
      </w:pPr>
      <w:r>
        <w:rPr>
          <w:sz w:val="24"/>
        </w:rPr>
        <w:t>dostavu</w:t>
      </w:r>
      <w:r>
        <w:rPr>
          <w:spacing w:val="-2"/>
          <w:sz w:val="24"/>
        </w:rPr>
        <w:t xml:space="preserve"> </w:t>
      </w:r>
      <w:r>
        <w:rPr>
          <w:sz w:val="24"/>
        </w:rPr>
        <w:t>dokumenata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unos</w:t>
      </w:r>
      <w:r>
        <w:rPr>
          <w:spacing w:val="-1"/>
          <w:sz w:val="24"/>
        </w:rPr>
        <w:t xml:space="preserve"> </w:t>
      </w:r>
      <w:r>
        <w:rPr>
          <w:sz w:val="24"/>
        </w:rPr>
        <w:t>podataka,</w:t>
      </w:r>
    </w:p>
    <w:p w14:paraId="175D210A" w14:textId="77777777" w:rsidR="00760700" w:rsidRDefault="009F728A">
      <w:pPr>
        <w:pStyle w:val="Odlomakpopisa"/>
        <w:numPr>
          <w:ilvl w:val="0"/>
          <w:numId w:val="5"/>
        </w:numPr>
        <w:tabs>
          <w:tab w:val="left" w:pos="414"/>
        </w:tabs>
        <w:ind w:left="173" w:right="2241" w:firstLine="0"/>
        <w:rPr>
          <w:sz w:val="24"/>
        </w:rPr>
      </w:pPr>
      <w:r>
        <w:rPr>
          <w:sz w:val="24"/>
        </w:rPr>
        <w:t>planiranje rashoda proračunskih korisnika i postupanje s viškovima u sklopu</w:t>
      </w:r>
      <w:r>
        <w:rPr>
          <w:spacing w:val="-57"/>
          <w:sz w:val="24"/>
        </w:rPr>
        <w:t xml:space="preserve"> </w:t>
      </w:r>
      <w:r>
        <w:rPr>
          <w:sz w:val="24"/>
        </w:rPr>
        <w:t>decentraliziranih</w:t>
      </w:r>
      <w:r>
        <w:rPr>
          <w:spacing w:val="-1"/>
          <w:sz w:val="24"/>
        </w:rPr>
        <w:t xml:space="preserve"> </w:t>
      </w:r>
      <w:r>
        <w:rPr>
          <w:sz w:val="24"/>
        </w:rPr>
        <w:t>funkcija,</w:t>
      </w:r>
    </w:p>
    <w:p w14:paraId="6AC93B1F" w14:textId="77777777" w:rsidR="00760700" w:rsidRDefault="009F728A">
      <w:pPr>
        <w:pStyle w:val="Odlomakpopisa"/>
        <w:numPr>
          <w:ilvl w:val="0"/>
          <w:numId w:val="5"/>
        </w:numPr>
        <w:tabs>
          <w:tab w:val="left" w:pos="414"/>
        </w:tabs>
        <w:ind w:hanging="241"/>
        <w:rPr>
          <w:sz w:val="24"/>
        </w:rPr>
      </w:pPr>
      <w:r>
        <w:rPr>
          <w:sz w:val="24"/>
        </w:rPr>
        <w:t>obveza</w:t>
      </w:r>
      <w:r>
        <w:rPr>
          <w:spacing w:val="-2"/>
          <w:sz w:val="24"/>
        </w:rPr>
        <w:t xml:space="preserve"> </w:t>
      </w:r>
      <w:r>
        <w:rPr>
          <w:sz w:val="24"/>
        </w:rPr>
        <w:t>izrade</w:t>
      </w:r>
      <w:r>
        <w:rPr>
          <w:spacing w:val="-2"/>
          <w:sz w:val="24"/>
        </w:rPr>
        <w:t xml:space="preserve"> </w:t>
      </w:r>
      <w:r>
        <w:rPr>
          <w:sz w:val="24"/>
        </w:rPr>
        <w:t>provedbenih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</w:p>
    <w:p w14:paraId="44EE00D5" w14:textId="77777777" w:rsidR="00760700" w:rsidRDefault="009F728A">
      <w:pPr>
        <w:pStyle w:val="Odlomakpopisa"/>
        <w:numPr>
          <w:ilvl w:val="0"/>
          <w:numId w:val="5"/>
        </w:numPr>
        <w:tabs>
          <w:tab w:val="left" w:pos="414"/>
        </w:tabs>
        <w:spacing w:before="1"/>
        <w:ind w:hanging="241"/>
        <w:rPr>
          <w:sz w:val="24"/>
        </w:rPr>
      </w:pPr>
      <w:r>
        <w:rPr>
          <w:sz w:val="24"/>
        </w:rPr>
        <w:t>dostupnost</w:t>
      </w:r>
      <w:r>
        <w:rPr>
          <w:spacing w:val="-1"/>
          <w:sz w:val="24"/>
        </w:rPr>
        <w:t xml:space="preserve"> </w:t>
      </w:r>
      <w:r>
        <w:rPr>
          <w:sz w:val="24"/>
        </w:rPr>
        <w:t>materijala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79A2CCDB" w14:textId="77777777" w:rsidR="00760700" w:rsidRDefault="009F728A">
      <w:pPr>
        <w:pStyle w:val="Odlomakpopisa"/>
        <w:numPr>
          <w:ilvl w:val="0"/>
          <w:numId w:val="5"/>
        </w:numPr>
        <w:tabs>
          <w:tab w:val="left" w:pos="414"/>
        </w:tabs>
        <w:ind w:hanging="241"/>
        <w:rPr>
          <w:sz w:val="24"/>
        </w:rPr>
      </w:pPr>
      <w:r>
        <w:rPr>
          <w:sz w:val="24"/>
        </w:rPr>
        <w:t>obrasce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izradu</w:t>
      </w:r>
      <w:r>
        <w:rPr>
          <w:spacing w:val="-1"/>
          <w:sz w:val="24"/>
        </w:rPr>
        <w:t xml:space="preserve"> </w:t>
      </w:r>
      <w:r>
        <w:rPr>
          <w:sz w:val="24"/>
        </w:rPr>
        <w:t>prijedloga</w:t>
      </w:r>
      <w:r>
        <w:rPr>
          <w:spacing w:val="-1"/>
          <w:sz w:val="24"/>
        </w:rPr>
        <w:t xml:space="preserve"> </w:t>
      </w:r>
      <w:r>
        <w:rPr>
          <w:sz w:val="24"/>
        </w:rPr>
        <w:t>financijskog</w:t>
      </w:r>
      <w:r>
        <w:rPr>
          <w:spacing w:val="-4"/>
          <w:sz w:val="24"/>
        </w:rPr>
        <w:t xml:space="preserve"> </w:t>
      </w:r>
      <w:r>
        <w:rPr>
          <w:sz w:val="24"/>
        </w:rPr>
        <w:t>plana.</w:t>
      </w:r>
    </w:p>
    <w:p w14:paraId="7599F9D2" w14:textId="77777777" w:rsidR="00760700" w:rsidRDefault="00760700">
      <w:pPr>
        <w:pStyle w:val="Tijeloteksta"/>
      </w:pPr>
    </w:p>
    <w:p w14:paraId="2F11EEB1" w14:textId="77777777" w:rsidR="00760700" w:rsidRDefault="009F728A">
      <w:pPr>
        <w:pStyle w:val="Tijeloteksta"/>
        <w:ind w:left="173" w:right="192" w:firstLine="708"/>
        <w:jc w:val="both"/>
      </w:pPr>
      <w:r>
        <w:t xml:space="preserve">U skladu s odredbama Zakona o proračunu, Jedinstveni upravni odjel Općine </w:t>
      </w:r>
      <w:r w:rsidR="007369CC">
        <w:t>Rovišće</w:t>
      </w:r>
      <w:r>
        <w:t xml:space="preserve"> izradio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upute za</w:t>
      </w:r>
      <w:r>
        <w:rPr>
          <w:spacing w:val="-2"/>
        </w:rPr>
        <w:t xml:space="preserve"> </w:t>
      </w:r>
      <w:r>
        <w:t>izradu proračuna</w:t>
      </w:r>
      <w:r>
        <w:rPr>
          <w:spacing w:val="-2"/>
        </w:rPr>
        <w:t xml:space="preserve"> </w:t>
      </w:r>
      <w:r>
        <w:t>i financijskih</w:t>
      </w:r>
      <w:r>
        <w:rPr>
          <w:spacing w:val="-2"/>
        </w:rPr>
        <w:t xml:space="preserve"> </w:t>
      </w:r>
      <w:r>
        <w:t>planova</w:t>
      </w:r>
      <w:r>
        <w:rPr>
          <w:spacing w:val="-1"/>
        </w:rPr>
        <w:t xml:space="preserve"> </w:t>
      </w:r>
      <w:r>
        <w:t>proračunskih</w:t>
      </w:r>
      <w:r>
        <w:rPr>
          <w:spacing w:val="-1"/>
        </w:rPr>
        <w:t xml:space="preserve"> </w:t>
      </w:r>
      <w:r>
        <w:t>korisnika</w:t>
      </w:r>
      <w:r>
        <w:rPr>
          <w:spacing w:val="1"/>
        </w:rPr>
        <w:t xml:space="preserve"> </w:t>
      </w:r>
      <w:r>
        <w:t>Općine</w:t>
      </w:r>
      <w:r>
        <w:rPr>
          <w:spacing w:val="-1"/>
        </w:rPr>
        <w:t xml:space="preserve"> </w:t>
      </w:r>
      <w:r w:rsidR="007369CC">
        <w:t>Rovišće</w:t>
      </w:r>
      <w:r>
        <w:t>.</w:t>
      </w:r>
    </w:p>
    <w:p w14:paraId="5DFECA73" w14:textId="77777777" w:rsidR="00760700" w:rsidRDefault="00760700">
      <w:pPr>
        <w:pStyle w:val="Tijeloteksta"/>
        <w:spacing w:before="5"/>
      </w:pPr>
    </w:p>
    <w:p w14:paraId="19B1DF01" w14:textId="77777777" w:rsidR="00760700" w:rsidRDefault="00760700">
      <w:pPr>
        <w:pStyle w:val="Tijeloteksta"/>
        <w:rPr>
          <w:sz w:val="20"/>
        </w:rPr>
      </w:pPr>
    </w:p>
    <w:p w14:paraId="57C4F989" w14:textId="70ADF784" w:rsidR="00C84F8A" w:rsidRDefault="00C84F8A">
      <w:pPr>
        <w:rPr>
          <w:sz w:val="20"/>
          <w:szCs w:val="24"/>
        </w:rPr>
      </w:pPr>
      <w:r>
        <w:rPr>
          <w:sz w:val="20"/>
        </w:rPr>
        <w:br w:type="page"/>
      </w:r>
    </w:p>
    <w:p w14:paraId="5CFD63D5" w14:textId="77777777" w:rsidR="00760700" w:rsidRDefault="00760700">
      <w:pPr>
        <w:pStyle w:val="Tijeloteksta"/>
        <w:spacing w:before="7"/>
        <w:rPr>
          <w:sz w:val="20"/>
        </w:rPr>
      </w:pPr>
    </w:p>
    <w:p w14:paraId="3AA5E43F" w14:textId="77777777" w:rsidR="00760700" w:rsidRDefault="009F728A">
      <w:pPr>
        <w:pStyle w:val="Naslov3"/>
        <w:numPr>
          <w:ilvl w:val="0"/>
          <w:numId w:val="4"/>
        </w:numPr>
        <w:tabs>
          <w:tab w:val="left" w:pos="404"/>
        </w:tabs>
        <w:spacing w:before="90"/>
        <w:ind w:left="173" w:right="194" w:firstLine="0"/>
        <w:jc w:val="both"/>
      </w:pPr>
      <w:bookmarkStart w:id="2" w:name="_TOC_250003"/>
      <w:r>
        <w:rPr>
          <w:spacing w:val="-1"/>
        </w:rPr>
        <w:t>METODOLOGIJA</w:t>
      </w:r>
      <w:r>
        <w:rPr>
          <w:spacing w:val="-13"/>
        </w:rPr>
        <w:t xml:space="preserve"> </w:t>
      </w:r>
      <w:r>
        <w:rPr>
          <w:spacing w:val="-1"/>
        </w:rPr>
        <w:t>IZRADE</w:t>
      </w:r>
      <w:r>
        <w:rPr>
          <w:spacing w:val="-11"/>
        </w:rPr>
        <w:t xml:space="preserve"> </w:t>
      </w:r>
      <w:r>
        <w:t>PRIJEDLOGA</w:t>
      </w:r>
      <w:r>
        <w:rPr>
          <w:spacing w:val="-14"/>
        </w:rPr>
        <w:t xml:space="preserve"> </w:t>
      </w:r>
      <w:r>
        <w:t>FINANCIJSKOG</w:t>
      </w:r>
      <w:r>
        <w:rPr>
          <w:spacing w:val="-15"/>
        </w:rPr>
        <w:t xml:space="preserve"> </w:t>
      </w:r>
      <w:r>
        <w:t>PLANA</w:t>
      </w:r>
      <w:r>
        <w:rPr>
          <w:spacing w:val="-13"/>
        </w:rPr>
        <w:t xml:space="preserve"> </w:t>
      </w:r>
      <w:r>
        <w:t>PRORAČUNSKIH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IZVANPRORAČUNSKIH</w:t>
      </w:r>
      <w:r>
        <w:rPr>
          <w:spacing w:val="1"/>
        </w:rPr>
        <w:t xml:space="preserve"> </w:t>
      </w:r>
      <w:r>
        <w:t>KORISNIKA</w:t>
      </w:r>
      <w:r>
        <w:rPr>
          <w:spacing w:val="1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</w:t>
      </w:r>
      <w:r>
        <w:rPr>
          <w:spacing w:val="1"/>
        </w:rPr>
        <w:t xml:space="preserve"> </w:t>
      </w:r>
      <w:r>
        <w:t>(REGIONALNE)</w:t>
      </w:r>
      <w:r>
        <w:rPr>
          <w:spacing w:val="-1"/>
        </w:rPr>
        <w:t xml:space="preserve"> </w:t>
      </w:r>
      <w:bookmarkEnd w:id="2"/>
      <w:r>
        <w:t>SAMOUPRAVE</w:t>
      </w:r>
    </w:p>
    <w:p w14:paraId="093218CF" w14:textId="77777777" w:rsidR="00760700" w:rsidRDefault="00760700">
      <w:pPr>
        <w:pStyle w:val="Tijeloteksta"/>
        <w:spacing w:before="7"/>
        <w:rPr>
          <w:b/>
          <w:sz w:val="23"/>
        </w:rPr>
      </w:pPr>
    </w:p>
    <w:p w14:paraId="2E10DA84" w14:textId="3CD280D3" w:rsidR="00C84F8A" w:rsidRDefault="009F728A" w:rsidP="00C84F8A">
      <w:pPr>
        <w:pStyle w:val="Tijeloteksta"/>
        <w:spacing w:before="68"/>
        <w:ind w:left="173" w:right="188"/>
        <w:jc w:val="both"/>
      </w:pPr>
      <w:r>
        <w:t>Proračunski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izvanproračunski</w:t>
      </w:r>
      <w:r>
        <w:rPr>
          <w:spacing w:val="-8"/>
        </w:rPr>
        <w:t xml:space="preserve"> </w:t>
      </w:r>
      <w:r>
        <w:t>korisnici</w:t>
      </w:r>
      <w:r>
        <w:rPr>
          <w:spacing w:val="-10"/>
        </w:rPr>
        <w:t xml:space="preserve"> </w:t>
      </w:r>
      <w:r>
        <w:t>jedinica</w:t>
      </w:r>
      <w:r>
        <w:rPr>
          <w:spacing w:val="-11"/>
        </w:rPr>
        <w:t xml:space="preserve"> </w:t>
      </w:r>
      <w:r>
        <w:t>lokalne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područne</w:t>
      </w:r>
      <w:r>
        <w:rPr>
          <w:spacing w:val="-10"/>
        </w:rPr>
        <w:t xml:space="preserve"> </w:t>
      </w:r>
      <w:r>
        <w:t>(regionalne)</w:t>
      </w:r>
      <w:r>
        <w:rPr>
          <w:spacing w:val="-11"/>
        </w:rPr>
        <w:t xml:space="preserve"> </w:t>
      </w:r>
      <w:r>
        <w:t>samouprave</w:t>
      </w:r>
      <w:r>
        <w:rPr>
          <w:spacing w:val="-57"/>
        </w:rPr>
        <w:t xml:space="preserve"> </w:t>
      </w:r>
      <w:r>
        <w:t>obvezni su izrađivati financijske planove u skladu s odredbama Zakona o proračunu, Pravilnika o</w:t>
      </w:r>
      <w:r>
        <w:rPr>
          <w:spacing w:val="1"/>
        </w:rPr>
        <w:t xml:space="preserve"> </w:t>
      </w:r>
      <w:r>
        <w:t>proračunskim</w:t>
      </w:r>
      <w:r>
        <w:rPr>
          <w:spacing w:val="-13"/>
        </w:rPr>
        <w:t xml:space="preserve"> </w:t>
      </w:r>
      <w:r>
        <w:t>klasifikacijama</w:t>
      </w:r>
      <w:r>
        <w:rPr>
          <w:spacing w:val="-14"/>
        </w:rPr>
        <w:t xml:space="preserve"> </w:t>
      </w:r>
      <w:r>
        <w:t>(Narodne</w:t>
      </w:r>
      <w:r>
        <w:rPr>
          <w:spacing w:val="-15"/>
        </w:rPr>
        <w:t xml:space="preserve"> </w:t>
      </w:r>
      <w:r>
        <w:t>novine,</w:t>
      </w:r>
      <w:r>
        <w:rPr>
          <w:spacing w:val="-12"/>
        </w:rPr>
        <w:t xml:space="preserve"> </w:t>
      </w:r>
      <w:r>
        <w:t>br.</w:t>
      </w:r>
      <w:r>
        <w:rPr>
          <w:spacing w:val="-12"/>
        </w:rPr>
        <w:t xml:space="preserve"> </w:t>
      </w:r>
      <w:r>
        <w:t>26/10,</w:t>
      </w:r>
      <w:r>
        <w:rPr>
          <w:spacing w:val="-13"/>
        </w:rPr>
        <w:t xml:space="preserve"> </w:t>
      </w:r>
      <w:r>
        <w:t>120/13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1/20)</w:t>
      </w:r>
      <w:r>
        <w:rPr>
          <w:spacing w:val="-1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Pravilnika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proračunskom</w:t>
      </w:r>
      <w:r w:rsidR="00C84F8A">
        <w:t xml:space="preserve"> </w:t>
      </w:r>
      <w:r w:rsidR="00C84F8A">
        <w:rPr>
          <w:spacing w:val="-1"/>
        </w:rPr>
        <w:t>računovodstvu</w:t>
      </w:r>
      <w:r w:rsidR="00C84F8A">
        <w:rPr>
          <w:spacing w:val="-15"/>
        </w:rPr>
        <w:t xml:space="preserve"> </w:t>
      </w:r>
      <w:r w:rsidR="00C84F8A">
        <w:t>i</w:t>
      </w:r>
      <w:r w:rsidR="00C84F8A">
        <w:rPr>
          <w:spacing w:val="-14"/>
        </w:rPr>
        <w:t xml:space="preserve"> </w:t>
      </w:r>
      <w:r w:rsidR="00C84F8A">
        <w:t>Računskom</w:t>
      </w:r>
      <w:r w:rsidR="00C84F8A">
        <w:rPr>
          <w:spacing w:val="-14"/>
        </w:rPr>
        <w:t xml:space="preserve"> </w:t>
      </w:r>
      <w:r w:rsidR="00C84F8A">
        <w:t>planu</w:t>
      </w:r>
      <w:r w:rsidR="00C84F8A">
        <w:rPr>
          <w:spacing w:val="-15"/>
        </w:rPr>
        <w:t xml:space="preserve"> </w:t>
      </w:r>
      <w:r w:rsidR="00C84F8A">
        <w:t>(Narodne</w:t>
      </w:r>
      <w:r w:rsidR="00C84F8A">
        <w:rPr>
          <w:spacing w:val="-16"/>
        </w:rPr>
        <w:t xml:space="preserve"> </w:t>
      </w:r>
      <w:r w:rsidR="00C84F8A">
        <w:t>novine,</w:t>
      </w:r>
      <w:r w:rsidR="00C84F8A">
        <w:rPr>
          <w:spacing w:val="-15"/>
        </w:rPr>
        <w:t xml:space="preserve"> </w:t>
      </w:r>
      <w:r w:rsidR="00C84F8A">
        <w:t>br.</w:t>
      </w:r>
      <w:r w:rsidR="00C84F8A">
        <w:rPr>
          <w:spacing w:val="-16"/>
        </w:rPr>
        <w:t xml:space="preserve"> </w:t>
      </w:r>
      <w:r w:rsidR="00C84F8A">
        <w:t>158/23</w:t>
      </w:r>
      <w:r w:rsidR="00C84F8A">
        <w:t>)</w:t>
      </w:r>
      <w:r w:rsidR="00C84F8A">
        <w:rPr>
          <w:spacing w:val="-57"/>
        </w:rPr>
        <w:t xml:space="preserve"> </w:t>
      </w:r>
      <w:r w:rsidR="00C84F8A">
        <w:t>te</w:t>
      </w:r>
      <w:r w:rsidR="00C84F8A">
        <w:rPr>
          <w:spacing w:val="-1"/>
        </w:rPr>
        <w:t xml:space="preserve"> </w:t>
      </w:r>
      <w:r w:rsidR="00C84F8A">
        <w:t>se</w:t>
      </w:r>
      <w:r w:rsidR="00C84F8A">
        <w:rPr>
          <w:spacing w:val="-2"/>
        </w:rPr>
        <w:t xml:space="preserve"> </w:t>
      </w:r>
      <w:r w:rsidR="00C84F8A">
        <w:t>pridržavati ovih Uputa.</w:t>
      </w:r>
    </w:p>
    <w:p w14:paraId="15E9518E" w14:textId="579BC568" w:rsidR="00760700" w:rsidRDefault="00760700" w:rsidP="00C84F8A">
      <w:pPr>
        <w:pStyle w:val="Tijeloteksta"/>
        <w:ind w:right="191"/>
        <w:jc w:val="both"/>
        <w:sectPr w:rsidR="00760700">
          <w:pgSz w:w="11910" w:h="16840"/>
          <w:pgMar w:top="1040" w:right="940" w:bottom="700" w:left="960" w:header="0" w:footer="515" w:gutter="0"/>
          <w:cols w:space="720"/>
        </w:sectPr>
      </w:pPr>
    </w:p>
    <w:p w14:paraId="6539C466" w14:textId="77777777" w:rsidR="00760700" w:rsidRDefault="00760700">
      <w:pPr>
        <w:pStyle w:val="Tijeloteksta"/>
        <w:spacing w:before="6"/>
      </w:pPr>
    </w:p>
    <w:p w14:paraId="74305997" w14:textId="77777777" w:rsidR="00760700" w:rsidRDefault="009F728A">
      <w:pPr>
        <w:pStyle w:val="Naslov3"/>
        <w:numPr>
          <w:ilvl w:val="1"/>
          <w:numId w:val="4"/>
        </w:numPr>
        <w:tabs>
          <w:tab w:val="left" w:pos="594"/>
        </w:tabs>
        <w:ind w:right="1373" w:firstLine="0"/>
      </w:pPr>
      <w:r>
        <w:t>Obveze upravnih tijela, proračunskih korisnika i izvanproračunskih korisnika</w:t>
      </w:r>
      <w:r>
        <w:rPr>
          <w:spacing w:val="-58"/>
        </w:rPr>
        <w:t xml:space="preserve"> </w:t>
      </w:r>
      <w:r>
        <w:t>proračuna</w:t>
      </w:r>
      <w:r>
        <w:rPr>
          <w:spacing w:val="-1"/>
        </w:rPr>
        <w:t xml:space="preserve"> </w:t>
      </w:r>
      <w:r>
        <w:t>jedinica lokalne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područne</w:t>
      </w:r>
      <w:r>
        <w:rPr>
          <w:spacing w:val="-1"/>
        </w:rPr>
        <w:t xml:space="preserve"> </w:t>
      </w:r>
      <w:r>
        <w:t>(regionalne)</w:t>
      </w:r>
      <w:r>
        <w:rPr>
          <w:spacing w:val="-1"/>
        </w:rPr>
        <w:t xml:space="preserve"> </w:t>
      </w:r>
      <w:r>
        <w:t>samouprave</w:t>
      </w:r>
    </w:p>
    <w:p w14:paraId="7DE9DC34" w14:textId="77777777" w:rsidR="00760700" w:rsidRDefault="00760700">
      <w:pPr>
        <w:pStyle w:val="Tijeloteksta"/>
        <w:spacing w:before="6"/>
        <w:rPr>
          <w:b/>
          <w:sz w:val="23"/>
        </w:rPr>
      </w:pPr>
    </w:p>
    <w:p w14:paraId="0FB1BBE4" w14:textId="77777777" w:rsidR="00760700" w:rsidRDefault="009F728A">
      <w:pPr>
        <w:pStyle w:val="Tijeloteksta"/>
        <w:ind w:left="173" w:right="190" w:firstLine="708"/>
        <w:jc w:val="both"/>
      </w:pPr>
      <w:r>
        <w:t>Upravno</w:t>
      </w:r>
      <w:r>
        <w:rPr>
          <w:spacing w:val="-6"/>
        </w:rPr>
        <w:t xml:space="preserve"> </w:t>
      </w:r>
      <w:r>
        <w:t>tijelo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financije</w:t>
      </w:r>
      <w:r>
        <w:rPr>
          <w:spacing w:val="-6"/>
        </w:rPr>
        <w:t xml:space="preserve"> </w:t>
      </w:r>
      <w:r>
        <w:t>jedinice</w:t>
      </w:r>
      <w:r>
        <w:rPr>
          <w:spacing w:val="-7"/>
        </w:rPr>
        <w:t xml:space="preserve"> </w:t>
      </w:r>
      <w:r>
        <w:t>lokalne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područne</w:t>
      </w:r>
      <w:r>
        <w:rPr>
          <w:spacing w:val="-7"/>
        </w:rPr>
        <w:t xml:space="preserve"> </w:t>
      </w:r>
      <w:r>
        <w:t>(regionalne)</w:t>
      </w:r>
      <w:r>
        <w:rPr>
          <w:spacing w:val="-6"/>
        </w:rPr>
        <w:t xml:space="preserve"> </w:t>
      </w:r>
      <w:r>
        <w:t>samouprave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temelju</w:t>
      </w:r>
      <w:r>
        <w:rPr>
          <w:spacing w:val="-58"/>
        </w:rPr>
        <w:t xml:space="preserve"> </w:t>
      </w:r>
      <w:r>
        <w:t>navedenih zakonskih propisa i ovih Uputa dužno izraditi svoje upute za izradu proračuna jedinice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</w:t>
      </w:r>
      <w:r>
        <w:rPr>
          <w:spacing w:val="1"/>
        </w:rPr>
        <w:t xml:space="preserve"> </w:t>
      </w:r>
      <w:r>
        <w:t>(regionalne)</w:t>
      </w:r>
      <w:r>
        <w:rPr>
          <w:spacing w:val="1"/>
        </w:rPr>
        <w:t xml:space="preserve"> </w:t>
      </w:r>
      <w:r>
        <w:t>samouprave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izradu</w:t>
      </w:r>
      <w:r>
        <w:rPr>
          <w:spacing w:val="1"/>
        </w:rPr>
        <w:t xml:space="preserve"> </w:t>
      </w:r>
      <w:r>
        <w:t>financijskih</w:t>
      </w:r>
      <w:r>
        <w:rPr>
          <w:spacing w:val="1"/>
        </w:rPr>
        <w:t xml:space="preserve"> </w:t>
      </w:r>
      <w:r>
        <w:t>planova</w:t>
      </w:r>
      <w:r>
        <w:rPr>
          <w:spacing w:val="1"/>
        </w:rPr>
        <w:t xml:space="preserve"> </w:t>
      </w:r>
      <w:r>
        <w:t>proračunskih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izvanproračunskih</w:t>
      </w:r>
      <w:r>
        <w:rPr>
          <w:spacing w:val="1"/>
        </w:rPr>
        <w:t xml:space="preserve"> </w:t>
      </w:r>
      <w:r>
        <w:t>korisnika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svoje</w:t>
      </w:r>
      <w:r>
        <w:rPr>
          <w:spacing w:val="1"/>
        </w:rPr>
        <w:t xml:space="preserve"> </w:t>
      </w:r>
      <w:r>
        <w:t>nadležnosti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ih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svojim</w:t>
      </w:r>
      <w:r>
        <w:rPr>
          <w:spacing w:val="1"/>
        </w:rPr>
        <w:t xml:space="preserve"> </w:t>
      </w:r>
      <w:r>
        <w:t>upravnim</w:t>
      </w:r>
      <w:r>
        <w:rPr>
          <w:spacing w:val="1"/>
        </w:rPr>
        <w:t xml:space="preserve"> </w:t>
      </w:r>
      <w:r>
        <w:t>tijelima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proračunskim</w:t>
      </w:r>
      <w:r>
        <w:rPr>
          <w:spacing w:val="-1"/>
        </w:rPr>
        <w:t xml:space="preserve"> </w:t>
      </w:r>
      <w:r>
        <w:t>i izvanproračunskim korisnicima.</w:t>
      </w:r>
    </w:p>
    <w:p w14:paraId="3081DD31" w14:textId="77777777" w:rsidR="00760700" w:rsidRDefault="009F728A">
      <w:pPr>
        <w:pStyle w:val="Tijeloteksta"/>
        <w:spacing w:before="1"/>
        <w:ind w:left="173" w:right="188" w:firstLine="708"/>
        <w:jc w:val="both"/>
      </w:pPr>
      <w:r>
        <w:t>Sukladno zakonskim propisima, proračunski i izvanproračunski korisnici proračuna jedinica</w:t>
      </w:r>
      <w:r>
        <w:rPr>
          <w:spacing w:val="1"/>
        </w:rPr>
        <w:t xml:space="preserve"> </w:t>
      </w:r>
      <w:r>
        <w:t>lokalne i područne (regionalne) samouprave svoje financijske planove dostavljaju upravnom tijelu u</w:t>
      </w:r>
      <w:r>
        <w:rPr>
          <w:spacing w:val="-57"/>
        </w:rPr>
        <w:t xml:space="preserve"> </w:t>
      </w:r>
      <w:r>
        <w:t>jedinici</w:t>
      </w:r>
      <w:r>
        <w:rPr>
          <w:spacing w:val="-4"/>
        </w:rPr>
        <w:t xml:space="preserve"> </w:t>
      </w:r>
      <w:r>
        <w:t>lokalne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područne</w:t>
      </w:r>
      <w:r>
        <w:rPr>
          <w:spacing w:val="-5"/>
        </w:rPr>
        <w:t xml:space="preserve"> </w:t>
      </w:r>
      <w:r>
        <w:t>(regionalne)</w:t>
      </w:r>
      <w:r>
        <w:rPr>
          <w:spacing w:val="-4"/>
        </w:rPr>
        <w:t xml:space="preserve"> </w:t>
      </w:r>
      <w:r>
        <w:t>samouprave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čijoj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nadležnosti,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nadležno</w:t>
      </w:r>
      <w:r>
        <w:rPr>
          <w:spacing w:val="-1"/>
        </w:rPr>
        <w:t xml:space="preserve"> </w:t>
      </w:r>
      <w:r>
        <w:t>upravno</w:t>
      </w:r>
      <w:r>
        <w:rPr>
          <w:spacing w:val="-3"/>
        </w:rPr>
        <w:t xml:space="preserve"> </w:t>
      </w:r>
      <w:r>
        <w:t>tijelo</w:t>
      </w:r>
      <w:r>
        <w:rPr>
          <w:spacing w:val="-58"/>
        </w:rPr>
        <w:t xml:space="preserve"> </w:t>
      </w:r>
      <w:r>
        <w:t>jedinice</w:t>
      </w:r>
      <w:r>
        <w:rPr>
          <w:spacing w:val="-6"/>
        </w:rPr>
        <w:t xml:space="preserve"> </w:t>
      </w:r>
      <w:r>
        <w:t>objedinjuje</w:t>
      </w:r>
      <w:r>
        <w:rPr>
          <w:spacing w:val="-5"/>
        </w:rPr>
        <w:t xml:space="preserve"> </w:t>
      </w:r>
      <w:r>
        <w:t>svoj</w:t>
      </w:r>
      <w:r>
        <w:rPr>
          <w:spacing w:val="-4"/>
        </w:rPr>
        <w:t xml:space="preserve"> </w:t>
      </w:r>
      <w:r>
        <w:t>financijski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financijskim</w:t>
      </w:r>
      <w:r>
        <w:rPr>
          <w:spacing w:val="-3"/>
        </w:rPr>
        <w:t xml:space="preserve"> </w:t>
      </w:r>
      <w:r>
        <w:t>planovima</w:t>
      </w:r>
      <w:r>
        <w:rPr>
          <w:spacing w:val="-4"/>
        </w:rPr>
        <w:t xml:space="preserve"> </w:t>
      </w:r>
      <w:r>
        <w:t>proračunskih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izvanproračunskih</w:t>
      </w:r>
      <w:r>
        <w:rPr>
          <w:spacing w:val="-58"/>
        </w:rPr>
        <w:t xml:space="preserve"> </w:t>
      </w:r>
      <w:r>
        <w:t>korisnika</w:t>
      </w:r>
      <w:r>
        <w:rPr>
          <w:spacing w:val="-14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svoje</w:t>
      </w:r>
      <w:r>
        <w:rPr>
          <w:spacing w:val="-13"/>
        </w:rPr>
        <w:t xml:space="preserve"> </w:t>
      </w:r>
      <w:r>
        <w:t>nadležnosti</w:t>
      </w:r>
      <w:r>
        <w:rPr>
          <w:spacing w:val="-13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ih</w:t>
      </w:r>
      <w:r>
        <w:rPr>
          <w:spacing w:val="-13"/>
        </w:rPr>
        <w:t xml:space="preserve"> </w:t>
      </w:r>
      <w:r>
        <w:t>dostavlja</w:t>
      </w:r>
      <w:r>
        <w:rPr>
          <w:spacing w:val="-14"/>
        </w:rPr>
        <w:t xml:space="preserve"> </w:t>
      </w:r>
      <w:r>
        <w:t>upravnom</w:t>
      </w:r>
      <w:r>
        <w:rPr>
          <w:spacing w:val="-12"/>
        </w:rPr>
        <w:t xml:space="preserve"> </w:t>
      </w:r>
      <w:r>
        <w:t>tijelu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financije</w:t>
      </w:r>
      <w:r>
        <w:rPr>
          <w:spacing w:val="-14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jedinici</w:t>
      </w:r>
      <w:r>
        <w:rPr>
          <w:spacing w:val="-13"/>
        </w:rPr>
        <w:t xml:space="preserve"> </w:t>
      </w:r>
      <w:r>
        <w:t>lokalne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područne</w:t>
      </w:r>
      <w:r>
        <w:rPr>
          <w:spacing w:val="-58"/>
        </w:rPr>
        <w:t xml:space="preserve"> </w:t>
      </w:r>
      <w:r>
        <w:t>(regionalne)</w:t>
      </w:r>
      <w:r>
        <w:rPr>
          <w:spacing w:val="1"/>
        </w:rPr>
        <w:t xml:space="preserve"> </w:t>
      </w:r>
      <w:r>
        <w:t>samouprave.</w:t>
      </w:r>
      <w:r>
        <w:rPr>
          <w:spacing w:val="1"/>
        </w:rPr>
        <w:t xml:space="preserve"> </w:t>
      </w:r>
      <w:r>
        <w:t>Upravno</w:t>
      </w:r>
      <w:r>
        <w:rPr>
          <w:spacing w:val="1"/>
        </w:rPr>
        <w:t xml:space="preserve"> </w:t>
      </w:r>
      <w:r>
        <w:t>tijelo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tako</w:t>
      </w:r>
      <w:r>
        <w:rPr>
          <w:spacing w:val="1"/>
        </w:rPr>
        <w:t xml:space="preserve"> </w:t>
      </w:r>
      <w:r>
        <w:t>dostavljenih</w:t>
      </w:r>
      <w:r>
        <w:rPr>
          <w:spacing w:val="1"/>
        </w:rPr>
        <w:t xml:space="preserve"> </w:t>
      </w:r>
      <w:r>
        <w:t>financijskih</w:t>
      </w:r>
      <w:r>
        <w:rPr>
          <w:spacing w:val="-57"/>
        </w:rPr>
        <w:t xml:space="preserve"> </w:t>
      </w:r>
      <w:r>
        <w:t>planova</w:t>
      </w:r>
      <w:r>
        <w:rPr>
          <w:spacing w:val="-3"/>
        </w:rPr>
        <w:t xml:space="preserve"> </w:t>
      </w:r>
      <w:r>
        <w:t>izrađuje proračun jedinice</w:t>
      </w:r>
      <w:r>
        <w:rPr>
          <w:spacing w:val="-2"/>
        </w:rPr>
        <w:t xml:space="preserve"> </w:t>
      </w:r>
      <w:r>
        <w:t>lokalne</w:t>
      </w:r>
      <w:r>
        <w:rPr>
          <w:spacing w:val="-1"/>
        </w:rPr>
        <w:t xml:space="preserve"> </w:t>
      </w:r>
      <w:r>
        <w:t>i područne</w:t>
      </w:r>
      <w:r>
        <w:rPr>
          <w:spacing w:val="-1"/>
        </w:rPr>
        <w:t xml:space="preserve"> </w:t>
      </w:r>
      <w:r>
        <w:t>(regionalne) samouprave.</w:t>
      </w:r>
    </w:p>
    <w:p w14:paraId="010F5F98" w14:textId="77777777" w:rsidR="00760700" w:rsidRDefault="009F728A">
      <w:pPr>
        <w:pStyle w:val="Tijeloteksta"/>
        <w:ind w:left="173" w:right="189" w:firstLine="708"/>
        <w:jc w:val="both"/>
      </w:pPr>
      <w:r>
        <w:t>Proračunski korisnici jedinica lokalne i područne (regionalne) samouprave dužni su, kao i</w:t>
      </w:r>
      <w:r>
        <w:rPr>
          <w:spacing w:val="1"/>
        </w:rPr>
        <w:t xml:space="preserve"> </w:t>
      </w:r>
      <w:r>
        <w:t>prethodnih godina, u svom financijskom planu iskazati sve svoje prihode i rashode bez obzira na</w:t>
      </w:r>
      <w:r>
        <w:rPr>
          <w:spacing w:val="1"/>
        </w:rPr>
        <w:t xml:space="preserve"> </w:t>
      </w:r>
      <w:r>
        <w:t>moguće</w:t>
      </w:r>
      <w:r>
        <w:rPr>
          <w:spacing w:val="1"/>
        </w:rPr>
        <w:t xml:space="preserve"> </w:t>
      </w:r>
      <w:r>
        <w:t>uplate</w:t>
      </w:r>
      <w:r>
        <w:rPr>
          <w:spacing w:val="1"/>
        </w:rPr>
        <w:t xml:space="preserve"> </w:t>
      </w:r>
      <w:r>
        <w:t>dijela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korisnika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proračun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</w:t>
      </w:r>
      <w:r>
        <w:rPr>
          <w:spacing w:val="1"/>
        </w:rPr>
        <w:t xml:space="preserve"> </w:t>
      </w:r>
      <w:r>
        <w:t>(regionalne)</w:t>
      </w:r>
      <w:r>
        <w:rPr>
          <w:spacing w:val="1"/>
        </w:rPr>
        <w:t xml:space="preserve"> </w:t>
      </w:r>
      <w:r>
        <w:t>samouprave</w:t>
      </w:r>
      <w:r>
        <w:rPr>
          <w:spacing w:val="-2"/>
        </w:rPr>
        <w:t xml:space="preserve"> </w:t>
      </w:r>
      <w:r>
        <w:t>ili podmirivanje dijela</w:t>
      </w:r>
      <w:r>
        <w:rPr>
          <w:spacing w:val="-2"/>
        </w:rPr>
        <w:t xml:space="preserve"> </w:t>
      </w:r>
      <w:r>
        <w:t>rashoda</w:t>
      </w:r>
      <w:r>
        <w:rPr>
          <w:spacing w:val="-1"/>
        </w:rPr>
        <w:t xml:space="preserve"> </w:t>
      </w:r>
      <w:r>
        <w:t>korisnika izravno s</w:t>
      </w:r>
      <w:r>
        <w:rPr>
          <w:spacing w:val="-2"/>
        </w:rPr>
        <w:t xml:space="preserve"> </w:t>
      </w:r>
      <w:r>
        <w:t>računa</w:t>
      </w:r>
      <w:r>
        <w:rPr>
          <w:spacing w:val="-1"/>
        </w:rPr>
        <w:t xml:space="preserve"> </w:t>
      </w:r>
      <w:r>
        <w:t>proračuna.</w:t>
      </w:r>
    </w:p>
    <w:p w14:paraId="45D305F0" w14:textId="77777777" w:rsidR="00760700" w:rsidRDefault="009F728A">
      <w:pPr>
        <w:pStyle w:val="Tijeloteksta"/>
        <w:ind w:left="173" w:right="194"/>
        <w:jc w:val="both"/>
      </w:pPr>
      <w:r>
        <w:t>Zbog</w:t>
      </w:r>
      <w:r>
        <w:rPr>
          <w:spacing w:val="-9"/>
        </w:rPr>
        <w:t xml:space="preserve"> </w:t>
      </w:r>
      <w:r>
        <w:t>nedoumica</w:t>
      </w:r>
      <w:r>
        <w:rPr>
          <w:spacing w:val="-7"/>
        </w:rPr>
        <w:t xml:space="preserve"> </w:t>
      </w:r>
      <w:r>
        <w:t>vezano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nadležnost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proceduru</w:t>
      </w:r>
      <w:r>
        <w:rPr>
          <w:spacing w:val="-7"/>
        </w:rPr>
        <w:t xml:space="preserve"> </w:t>
      </w:r>
      <w:r>
        <w:t>izrade</w:t>
      </w:r>
      <w:r>
        <w:rPr>
          <w:spacing w:val="-6"/>
        </w:rPr>
        <w:t xml:space="preserve"> </w:t>
      </w:r>
      <w:r>
        <w:t>prijedloga</w:t>
      </w:r>
      <w:r>
        <w:rPr>
          <w:spacing w:val="-7"/>
        </w:rPr>
        <w:t xml:space="preserve"> </w:t>
      </w:r>
      <w:r>
        <w:t>financijskog</w:t>
      </w:r>
      <w:r>
        <w:rPr>
          <w:spacing w:val="-8"/>
        </w:rPr>
        <w:t xml:space="preserve"> </w:t>
      </w:r>
      <w:r>
        <w:t>plana</w:t>
      </w:r>
      <w:r>
        <w:rPr>
          <w:spacing w:val="-5"/>
        </w:rPr>
        <w:t xml:space="preserve"> </w:t>
      </w:r>
      <w:r>
        <w:t>proračunskih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izvanproračunskih korisnika</w:t>
      </w:r>
      <w:r>
        <w:rPr>
          <w:spacing w:val="-1"/>
        </w:rPr>
        <w:t xml:space="preserve"> </w:t>
      </w:r>
      <w:r>
        <w:t>i vezano</w:t>
      </w:r>
      <w:r>
        <w:rPr>
          <w:spacing w:val="-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primjenu Pravilnika o</w:t>
      </w:r>
      <w:r>
        <w:rPr>
          <w:spacing w:val="-1"/>
        </w:rPr>
        <w:t xml:space="preserve"> </w:t>
      </w:r>
      <w:r>
        <w:t>proračunskim</w:t>
      </w:r>
    </w:p>
    <w:p w14:paraId="4B97991C" w14:textId="77777777" w:rsidR="00760700" w:rsidRDefault="009F728A">
      <w:pPr>
        <w:pStyle w:val="Tijeloteksta"/>
        <w:spacing w:before="1"/>
        <w:ind w:left="173"/>
        <w:jc w:val="both"/>
      </w:pPr>
      <w:r>
        <w:t>klasifikacijama,</w:t>
      </w:r>
      <w:r>
        <w:rPr>
          <w:spacing w:val="-3"/>
        </w:rPr>
        <w:t xml:space="preserve"> </w:t>
      </w:r>
      <w:r>
        <w:t>ukazujemo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sljedeće:</w:t>
      </w:r>
    </w:p>
    <w:p w14:paraId="11D9B312" w14:textId="77777777" w:rsidR="00760700" w:rsidRDefault="009F728A">
      <w:pPr>
        <w:pStyle w:val="Odlomakpopisa"/>
        <w:numPr>
          <w:ilvl w:val="0"/>
          <w:numId w:val="3"/>
        </w:numPr>
        <w:tabs>
          <w:tab w:val="left" w:pos="363"/>
        </w:tabs>
        <w:ind w:right="188" w:firstLine="0"/>
        <w:jc w:val="both"/>
        <w:rPr>
          <w:sz w:val="24"/>
        </w:rPr>
      </w:pPr>
      <w:r>
        <w:rPr>
          <w:sz w:val="24"/>
        </w:rPr>
        <w:t>Proračunski i izvanproračunski korisnici jedinice lokalne i područne (regionalne) samouprave</w:t>
      </w:r>
      <w:r>
        <w:rPr>
          <w:spacing w:val="1"/>
          <w:sz w:val="24"/>
        </w:rPr>
        <w:t xml:space="preserve"> </w:t>
      </w:r>
      <w:r>
        <w:rPr>
          <w:sz w:val="24"/>
        </w:rPr>
        <w:t>prijedlog financijskog plana izrađuju po programskoj i ekonomskoj</w:t>
      </w:r>
      <w:r>
        <w:rPr>
          <w:spacing w:val="1"/>
          <w:sz w:val="24"/>
        </w:rPr>
        <w:t xml:space="preserve"> </w:t>
      </w:r>
      <w:r>
        <w:rPr>
          <w:sz w:val="24"/>
        </w:rPr>
        <w:t>klasifikaciji i po izvorima</w:t>
      </w:r>
      <w:r>
        <w:rPr>
          <w:spacing w:val="1"/>
          <w:sz w:val="24"/>
        </w:rPr>
        <w:t xml:space="preserve"> </w:t>
      </w:r>
      <w:r>
        <w:rPr>
          <w:sz w:val="24"/>
        </w:rPr>
        <w:t>financiranja.</w:t>
      </w:r>
    </w:p>
    <w:p w14:paraId="67B78298" w14:textId="77777777" w:rsidR="00760700" w:rsidRDefault="009F728A">
      <w:pPr>
        <w:pStyle w:val="Odlomakpopisa"/>
        <w:numPr>
          <w:ilvl w:val="0"/>
          <w:numId w:val="3"/>
        </w:numPr>
        <w:tabs>
          <w:tab w:val="left" w:pos="299"/>
        </w:tabs>
        <w:ind w:right="190" w:firstLine="0"/>
        <w:jc w:val="both"/>
        <w:rPr>
          <w:sz w:val="24"/>
        </w:rPr>
      </w:pPr>
      <w:r>
        <w:rPr>
          <w:spacing w:val="-1"/>
          <w:sz w:val="24"/>
        </w:rPr>
        <w:t>Program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skup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neovisnih,</w:t>
      </w:r>
      <w:r>
        <w:rPr>
          <w:spacing w:val="-13"/>
          <w:sz w:val="24"/>
        </w:rPr>
        <w:t xml:space="preserve"> </w:t>
      </w:r>
      <w:r>
        <w:rPr>
          <w:sz w:val="24"/>
        </w:rPr>
        <w:t>usko</w:t>
      </w:r>
      <w:r>
        <w:rPr>
          <w:spacing w:val="-15"/>
          <w:sz w:val="24"/>
        </w:rPr>
        <w:t xml:space="preserve"> </w:t>
      </w:r>
      <w:r>
        <w:rPr>
          <w:sz w:val="24"/>
        </w:rPr>
        <w:t>povezanih</w:t>
      </w:r>
      <w:r>
        <w:rPr>
          <w:spacing w:val="-13"/>
          <w:sz w:val="24"/>
        </w:rPr>
        <w:t xml:space="preserve"> </w:t>
      </w:r>
      <w:r>
        <w:rPr>
          <w:sz w:val="24"/>
        </w:rPr>
        <w:t>aktivnosti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projekata</w:t>
      </w:r>
      <w:r>
        <w:rPr>
          <w:spacing w:val="-15"/>
          <w:sz w:val="24"/>
        </w:rPr>
        <w:t xml:space="preserve"> </w:t>
      </w:r>
      <w:r>
        <w:rPr>
          <w:sz w:val="24"/>
        </w:rPr>
        <w:t>usmjerenih</w:t>
      </w:r>
      <w:r>
        <w:rPr>
          <w:spacing w:val="-10"/>
          <w:sz w:val="24"/>
        </w:rPr>
        <w:t xml:space="preserve"> </w:t>
      </w:r>
      <w:r>
        <w:rPr>
          <w:sz w:val="24"/>
        </w:rPr>
        <w:t>ispunjenju</w:t>
      </w:r>
      <w:r>
        <w:rPr>
          <w:spacing w:val="-17"/>
          <w:sz w:val="24"/>
        </w:rPr>
        <w:t xml:space="preserve"> </w:t>
      </w:r>
      <w:r>
        <w:rPr>
          <w:sz w:val="24"/>
        </w:rPr>
        <w:t>zajedničkog</w:t>
      </w:r>
      <w:r>
        <w:rPr>
          <w:spacing w:val="-57"/>
          <w:sz w:val="24"/>
        </w:rPr>
        <w:t xml:space="preserve"> </w:t>
      </w:r>
      <w:r>
        <w:rPr>
          <w:sz w:val="24"/>
        </w:rPr>
        <w:t>cilja.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sastoji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jedne</w:t>
      </w:r>
      <w:r>
        <w:rPr>
          <w:spacing w:val="-12"/>
          <w:sz w:val="24"/>
        </w:rPr>
        <w:t xml:space="preserve"> </w:t>
      </w:r>
      <w:r>
        <w:rPr>
          <w:sz w:val="24"/>
        </w:rPr>
        <w:t>ili</w:t>
      </w:r>
      <w:r>
        <w:rPr>
          <w:spacing w:val="-11"/>
          <w:sz w:val="24"/>
        </w:rPr>
        <w:t xml:space="preserve"> </w:t>
      </w:r>
      <w:r>
        <w:rPr>
          <w:sz w:val="24"/>
        </w:rPr>
        <w:t>više</w:t>
      </w:r>
      <w:r>
        <w:rPr>
          <w:spacing w:val="-12"/>
          <w:sz w:val="24"/>
        </w:rPr>
        <w:t xml:space="preserve"> </w:t>
      </w:r>
      <w:r>
        <w:rPr>
          <w:sz w:val="24"/>
        </w:rPr>
        <w:t>aktivnosti</w:t>
      </w:r>
      <w:r>
        <w:rPr>
          <w:spacing w:val="-13"/>
          <w:sz w:val="24"/>
        </w:rPr>
        <w:t xml:space="preserve"> </w:t>
      </w:r>
      <w:r>
        <w:rPr>
          <w:sz w:val="24"/>
        </w:rPr>
        <w:t>i/ili</w:t>
      </w:r>
      <w:r>
        <w:rPr>
          <w:spacing w:val="-9"/>
          <w:sz w:val="24"/>
        </w:rPr>
        <w:t xml:space="preserve"> </w:t>
      </w:r>
      <w:r>
        <w:rPr>
          <w:sz w:val="24"/>
        </w:rPr>
        <w:t>projekata,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aktivnost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projekt</w:t>
      </w:r>
      <w:r>
        <w:rPr>
          <w:spacing w:val="-11"/>
          <w:sz w:val="24"/>
        </w:rPr>
        <w:t xml:space="preserve"> </w:t>
      </w:r>
      <w:r>
        <w:rPr>
          <w:sz w:val="24"/>
        </w:rPr>
        <w:t>pripadaju</w:t>
      </w:r>
      <w:r>
        <w:rPr>
          <w:spacing w:val="-12"/>
          <w:sz w:val="24"/>
        </w:rPr>
        <w:t xml:space="preserve"> </w:t>
      </w:r>
      <w:r>
        <w:rPr>
          <w:sz w:val="24"/>
        </w:rPr>
        <w:t>samo</w:t>
      </w:r>
      <w:r>
        <w:rPr>
          <w:spacing w:val="-57"/>
          <w:sz w:val="24"/>
        </w:rPr>
        <w:t xml:space="preserve"> </w:t>
      </w:r>
      <w:r>
        <w:rPr>
          <w:sz w:val="24"/>
        </w:rPr>
        <w:t>jednom</w:t>
      </w:r>
      <w:r>
        <w:rPr>
          <w:spacing w:val="-1"/>
          <w:sz w:val="24"/>
        </w:rPr>
        <w:t xml:space="preserve"> </w:t>
      </w:r>
      <w:r>
        <w:rPr>
          <w:sz w:val="24"/>
        </w:rPr>
        <w:t>programu.</w:t>
      </w:r>
    </w:p>
    <w:p w14:paraId="0619DEE2" w14:textId="77777777" w:rsidR="00760700" w:rsidRDefault="009F728A">
      <w:pPr>
        <w:pStyle w:val="Odlomakpopisa"/>
        <w:numPr>
          <w:ilvl w:val="0"/>
          <w:numId w:val="3"/>
        </w:numPr>
        <w:tabs>
          <w:tab w:val="left" w:pos="318"/>
        </w:tabs>
        <w:ind w:right="190" w:firstLine="0"/>
        <w:jc w:val="both"/>
        <w:rPr>
          <w:sz w:val="24"/>
        </w:rPr>
      </w:pPr>
      <w:r>
        <w:rPr>
          <w:sz w:val="24"/>
        </w:rPr>
        <w:t>Sukladno odredbama članka 9. Pravilnika o proračunskim klasifikacijama sve aktivnosti i projekte</w:t>
      </w:r>
      <w:r>
        <w:rPr>
          <w:spacing w:val="-57"/>
          <w:sz w:val="24"/>
        </w:rPr>
        <w:t xml:space="preserve"> </w:t>
      </w:r>
      <w:r>
        <w:rPr>
          <w:sz w:val="24"/>
        </w:rPr>
        <w:t>razdjel</w:t>
      </w:r>
      <w:r>
        <w:rPr>
          <w:spacing w:val="1"/>
          <w:sz w:val="24"/>
        </w:rPr>
        <w:t xml:space="preserve"> </w:t>
      </w:r>
      <w:r>
        <w:rPr>
          <w:sz w:val="24"/>
        </w:rPr>
        <w:t>(primjerice</w:t>
      </w:r>
      <w:r>
        <w:rPr>
          <w:spacing w:val="1"/>
          <w:sz w:val="24"/>
        </w:rPr>
        <w:t xml:space="preserve"> </w:t>
      </w:r>
      <w:r>
        <w:rPr>
          <w:sz w:val="24"/>
        </w:rPr>
        <w:t>nadležno</w:t>
      </w:r>
      <w:r>
        <w:rPr>
          <w:spacing w:val="1"/>
          <w:sz w:val="24"/>
        </w:rPr>
        <w:t xml:space="preserve"> </w:t>
      </w:r>
      <w:r>
        <w:rPr>
          <w:sz w:val="24"/>
        </w:rPr>
        <w:t>upravno</w:t>
      </w:r>
      <w:r>
        <w:rPr>
          <w:spacing w:val="1"/>
          <w:sz w:val="24"/>
        </w:rPr>
        <w:t xml:space="preserve"> </w:t>
      </w:r>
      <w:r>
        <w:rPr>
          <w:sz w:val="24"/>
        </w:rPr>
        <w:t>tijelo) utvrđuje i</w:t>
      </w:r>
      <w:r>
        <w:rPr>
          <w:spacing w:val="1"/>
          <w:sz w:val="24"/>
        </w:rPr>
        <w:t xml:space="preserve"> </w:t>
      </w:r>
      <w:r>
        <w:rPr>
          <w:sz w:val="24"/>
        </w:rPr>
        <w:t>grupira u</w:t>
      </w:r>
      <w:r>
        <w:rPr>
          <w:spacing w:val="1"/>
          <w:sz w:val="24"/>
        </w:rPr>
        <w:t xml:space="preserve"> </w:t>
      </w:r>
      <w:r>
        <w:rPr>
          <w:sz w:val="24"/>
        </w:rPr>
        <w:t>programe,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zatim</w:t>
      </w:r>
      <w:r>
        <w:rPr>
          <w:spacing w:val="1"/>
          <w:sz w:val="24"/>
        </w:rPr>
        <w:t xml:space="preserve"> </w:t>
      </w:r>
      <w:r>
        <w:rPr>
          <w:sz w:val="24"/>
        </w:rPr>
        <w:t>programe,</w:t>
      </w:r>
      <w:r>
        <w:rPr>
          <w:spacing w:val="1"/>
          <w:sz w:val="24"/>
        </w:rPr>
        <w:t xml:space="preserve"> </w:t>
      </w:r>
      <w:r>
        <w:rPr>
          <w:sz w:val="24"/>
        </w:rPr>
        <w:t>aktivnosti i projekte prijavljuje upravnom tijelu za financije jedinice lokalne i područne (regionalne)</w:t>
      </w:r>
      <w:r>
        <w:rPr>
          <w:spacing w:val="-57"/>
          <w:sz w:val="24"/>
        </w:rPr>
        <w:t xml:space="preserve"> </w:t>
      </w:r>
      <w:r>
        <w:rPr>
          <w:sz w:val="24"/>
        </w:rPr>
        <w:t>samouprave.</w:t>
      </w:r>
    </w:p>
    <w:p w14:paraId="29883987" w14:textId="77777777" w:rsidR="00760700" w:rsidRDefault="009F728A">
      <w:pPr>
        <w:pStyle w:val="Odlomakpopisa"/>
        <w:numPr>
          <w:ilvl w:val="0"/>
          <w:numId w:val="3"/>
        </w:numPr>
        <w:tabs>
          <w:tab w:val="left" w:pos="325"/>
        </w:tabs>
        <w:spacing w:before="1"/>
        <w:ind w:right="191" w:firstLine="0"/>
        <w:jc w:val="both"/>
        <w:rPr>
          <w:sz w:val="24"/>
        </w:rPr>
      </w:pPr>
      <w:r>
        <w:rPr>
          <w:sz w:val="24"/>
        </w:rPr>
        <w:t>O utvrđenoj programskoj klasifikaciji razdjel (nadležno upravno tijelo) obavještava proračunskog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korisnika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iz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svoje</w:t>
      </w:r>
      <w:r>
        <w:rPr>
          <w:spacing w:val="-16"/>
          <w:sz w:val="24"/>
        </w:rPr>
        <w:t xml:space="preserve"> </w:t>
      </w:r>
      <w:r>
        <w:rPr>
          <w:sz w:val="24"/>
        </w:rPr>
        <w:t>nadležnosti,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proračunski</w:t>
      </w:r>
      <w:r>
        <w:rPr>
          <w:spacing w:val="-14"/>
          <w:sz w:val="24"/>
        </w:rPr>
        <w:t xml:space="preserve"> </w:t>
      </w:r>
      <w:r>
        <w:rPr>
          <w:sz w:val="24"/>
        </w:rPr>
        <w:t>korisnici</w:t>
      </w:r>
      <w:r>
        <w:rPr>
          <w:spacing w:val="-15"/>
          <w:sz w:val="24"/>
        </w:rPr>
        <w:t xml:space="preserve"> </w:t>
      </w:r>
      <w:r>
        <w:rPr>
          <w:sz w:val="24"/>
        </w:rPr>
        <w:t>mogu</w:t>
      </w:r>
      <w:r>
        <w:rPr>
          <w:spacing w:val="-15"/>
          <w:sz w:val="24"/>
        </w:rPr>
        <w:t xml:space="preserve"> </w:t>
      </w:r>
      <w:r>
        <w:rPr>
          <w:sz w:val="24"/>
        </w:rPr>
        <w:t>aktivnosti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projekte,</w:t>
      </w:r>
      <w:r>
        <w:rPr>
          <w:spacing w:val="-15"/>
          <w:sz w:val="24"/>
        </w:rPr>
        <w:t xml:space="preserve"> </w:t>
      </w:r>
      <w:r>
        <w:rPr>
          <w:sz w:val="24"/>
        </w:rPr>
        <w:t>iz</w:t>
      </w:r>
      <w:r>
        <w:rPr>
          <w:spacing w:val="-13"/>
          <w:sz w:val="24"/>
        </w:rPr>
        <w:t xml:space="preserve"> </w:t>
      </w:r>
      <w:r>
        <w:rPr>
          <w:sz w:val="24"/>
        </w:rPr>
        <w:t>svoje</w:t>
      </w:r>
      <w:r>
        <w:rPr>
          <w:spacing w:val="-16"/>
          <w:sz w:val="24"/>
        </w:rPr>
        <w:t xml:space="preserve"> </w:t>
      </w:r>
      <w:r>
        <w:rPr>
          <w:sz w:val="24"/>
        </w:rPr>
        <w:t>nadležnosti,</w:t>
      </w:r>
      <w:r>
        <w:rPr>
          <w:spacing w:val="-57"/>
          <w:sz w:val="24"/>
        </w:rPr>
        <w:t xml:space="preserve"> </w:t>
      </w:r>
      <w:r>
        <w:rPr>
          <w:sz w:val="24"/>
        </w:rPr>
        <w:t>dodatno</w:t>
      </w:r>
      <w:r>
        <w:rPr>
          <w:spacing w:val="-1"/>
          <w:sz w:val="24"/>
        </w:rPr>
        <w:t xml:space="preserve"> </w:t>
      </w:r>
      <w:r>
        <w:rPr>
          <w:sz w:val="24"/>
        </w:rPr>
        <w:t>razraditi za</w:t>
      </w:r>
      <w:r>
        <w:rPr>
          <w:spacing w:val="-1"/>
          <w:sz w:val="24"/>
        </w:rPr>
        <w:t xml:space="preserve"> </w:t>
      </w:r>
      <w:r>
        <w:rPr>
          <w:sz w:val="24"/>
        </w:rPr>
        <w:t>svoje</w:t>
      </w:r>
      <w:r>
        <w:rPr>
          <w:spacing w:val="-1"/>
          <w:sz w:val="24"/>
        </w:rPr>
        <w:t xml:space="preserve"> </w:t>
      </w:r>
      <w:r>
        <w:rPr>
          <w:sz w:val="24"/>
        </w:rPr>
        <w:t>potrebe.</w:t>
      </w:r>
    </w:p>
    <w:p w14:paraId="6A13B713" w14:textId="77777777" w:rsidR="00760700" w:rsidRDefault="009F728A">
      <w:pPr>
        <w:pStyle w:val="Odlomakpopisa"/>
        <w:numPr>
          <w:ilvl w:val="0"/>
          <w:numId w:val="3"/>
        </w:numPr>
        <w:tabs>
          <w:tab w:val="left" w:pos="313"/>
        </w:tabs>
        <w:ind w:left="312" w:hanging="140"/>
        <w:jc w:val="both"/>
        <w:rPr>
          <w:sz w:val="24"/>
        </w:rPr>
      </w:pPr>
      <w:r>
        <w:rPr>
          <w:sz w:val="24"/>
        </w:rPr>
        <w:t>Sukladno</w:t>
      </w:r>
      <w:r>
        <w:rPr>
          <w:spacing w:val="-1"/>
          <w:sz w:val="24"/>
        </w:rPr>
        <w:t xml:space="preserve"> </w:t>
      </w:r>
      <w:r>
        <w:rPr>
          <w:sz w:val="24"/>
        </w:rPr>
        <w:t>članku</w:t>
      </w:r>
      <w:r>
        <w:rPr>
          <w:spacing w:val="-1"/>
          <w:sz w:val="24"/>
        </w:rPr>
        <w:t xml:space="preserve"> </w:t>
      </w:r>
      <w:r>
        <w:rPr>
          <w:sz w:val="24"/>
        </w:rPr>
        <w:t>13.</w:t>
      </w:r>
      <w:r>
        <w:rPr>
          <w:spacing w:val="-1"/>
          <w:sz w:val="24"/>
        </w:rPr>
        <w:t xml:space="preserve"> </w:t>
      </w:r>
      <w:r>
        <w:rPr>
          <w:sz w:val="24"/>
        </w:rPr>
        <w:t>navedenoga</w:t>
      </w:r>
      <w:r>
        <w:rPr>
          <w:spacing w:val="-1"/>
          <w:sz w:val="24"/>
        </w:rPr>
        <w:t xml:space="preserve"> </w:t>
      </w:r>
      <w:r>
        <w:rPr>
          <w:sz w:val="24"/>
        </w:rPr>
        <w:t>Pravilnika</w:t>
      </w:r>
      <w:r>
        <w:rPr>
          <w:spacing w:val="-1"/>
          <w:sz w:val="24"/>
        </w:rPr>
        <w:t xml:space="preserve"> </w:t>
      </w:r>
      <w:r>
        <w:rPr>
          <w:sz w:val="24"/>
        </w:rPr>
        <w:t>upravno</w:t>
      </w:r>
      <w:r>
        <w:rPr>
          <w:spacing w:val="-1"/>
          <w:sz w:val="24"/>
        </w:rPr>
        <w:t xml:space="preserve"> </w:t>
      </w:r>
      <w:r>
        <w:rPr>
          <w:sz w:val="24"/>
        </w:rPr>
        <w:t>tijelo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financije</w:t>
      </w:r>
      <w:r>
        <w:rPr>
          <w:spacing w:val="-2"/>
          <w:sz w:val="24"/>
        </w:rPr>
        <w:t xml:space="preserve"> </w:t>
      </w:r>
      <w:r>
        <w:rPr>
          <w:sz w:val="24"/>
        </w:rPr>
        <w:t>jedinice</w:t>
      </w:r>
      <w:r>
        <w:rPr>
          <w:spacing w:val="-3"/>
          <w:sz w:val="24"/>
        </w:rPr>
        <w:t xml:space="preserve"> </w:t>
      </w:r>
      <w:r>
        <w:rPr>
          <w:sz w:val="24"/>
        </w:rPr>
        <w:t>lokalne</w:t>
      </w:r>
    </w:p>
    <w:p w14:paraId="1163353D" w14:textId="77777777" w:rsidR="00760700" w:rsidRDefault="009F728A">
      <w:pPr>
        <w:pStyle w:val="Tijeloteksta"/>
        <w:ind w:left="173" w:right="189"/>
        <w:jc w:val="both"/>
      </w:pPr>
      <w:r>
        <w:t>i područne (regionalne) samouprave dodjeljuje oznake programa, aktivnosti i projekata planiranih u</w:t>
      </w:r>
      <w:r>
        <w:rPr>
          <w:spacing w:val="1"/>
        </w:rPr>
        <w:t xml:space="preserve"> </w:t>
      </w:r>
      <w:r>
        <w:t>prijedlogu</w:t>
      </w:r>
      <w:r>
        <w:rPr>
          <w:spacing w:val="-1"/>
        </w:rPr>
        <w:t xml:space="preserve"> </w:t>
      </w:r>
      <w:r>
        <w:t>financijskih</w:t>
      </w:r>
      <w:r>
        <w:rPr>
          <w:spacing w:val="-2"/>
        </w:rPr>
        <w:t xml:space="preserve"> </w:t>
      </w:r>
      <w:r>
        <w:t>planova</w:t>
      </w:r>
      <w:r>
        <w:rPr>
          <w:spacing w:val="-3"/>
        </w:rPr>
        <w:t xml:space="preserve"> </w:t>
      </w:r>
      <w:r>
        <w:t>proračunskih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izvanproračunskih</w:t>
      </w:r>
      <w:r>
        <w:rPr>
          <w:spacing w:val="2"/>
        </w:rPr>
        <w:t xml:space="preserve"> </w:t>
      </w:r>
      <w:r>
        <w:t>korisnika iz svoje</w:t>
      </w:r>
      <w:r>
        <w:rPr>
          <w:spacing w:val="-2"/>
        </w:rPr>
        <w:t xml:space="preserve"> </w:t>
      </w:r>
      <w:r>
        <w:t>nadležnosti.</w:t>
      </w:r>
    </w:p>
    <w:p w14:paraId="25FE16C4" w14:textId="77777777" w:rsidR="00760700" w:rsidRDefault="009F728A">
      <w:pPr>
        <w:pStyle w:val="Odlomakpopisa"/>
        <w:numPr>
          <w:ilvl w:val="0"/>
          <w:numId w:val="3"/>
        </w:numPr>
        <w:tabs>
          <w:tab w:val="left" w:pos="306"/>
        </w:tabs>
        <w:ind w:right="191" w:firstLine="0"/>
        <w:jc w:val="both"/>
        <w:rPr>
          <w:sz w:val="24"/>
        </w:rPr>
      </w:pPr>
      <w:r>
        <w:rPr>
          <w:sz w:val="24"/>
        </w:rPr>
        <w:t>Sukladno</w:t>
      </w:r>
      <w:r>
        <w:rPr>
          <w:spacing w:val="-10"/>
          <w:sz w:val="24"/>
        </w:rPr>
        <w:t xml:space="preserve"> </w:t>
      </w:r>
      <w:r>
        <w:rPr>
          <w:sz w:val="24"/>
        </w:rPr>
        <w:t>članku</w:t>
      </w:r>
      <w:r>
        <w:rPr>
          <w:spacing w:val="-10"/>
          <w:sz w:val="24"/>
        </w:rPr>
        <w:t xml:space="preserve"> </w:t>
      </w:r>
      <w:r>
        <w:rPr>
          <w:sz w:val="24"/>
        </w:rPr>
        <w:t>19.</w:t>
      </w:r>
      <w:r>
        <w:rPr>
          <w:spacing w:val="-9"/>
          <w:sz w:val="24"/>
        </w:rPr>
        <w:t xml:space="preserve"> </w:t>
      </w:r>
      <w:r>
        <w:rPr>
          <w:sz w:val="24"/>
        </w:rPr>
        <w:t>stavku</w:t>
      </w:r>
      <w:r>
        <w:rPr>
          <w:spacing w:val="-10"/>
          <w:sz w:val="24"/>
        </w:rPr>
        <w:t xml:space="preserve"> </w:t>
      </w:r>
      <w:r>
        <w:rPr>
          <w:sz w:val="24"/>
        </w:rPr>
        <w:t>3.</w:t>
      </w:r>
      <w:r>
        <w:rPr>
          <w:spacing w:val="-9"/>
          <w:sz w:val="24"/>
        </w:rPr>
        <w:t xml:space="preserve"> </w:t>
      </w:r>
      <w:r>
        <w:rPr>
          <w:sz w:val="24"/>
        </w:rPr>
        <w:t>Pravilnika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proračunskim</w:t>
      </w:r>
      <w:r>
        <w:rPr>
          <w:spacing w:val="-9"/>
          <w:sz w:val="24"/>
        </w:rPr>
        <w:t xml:space="preserve"> </w:t>
      </w:r>
      <w:r>
        <w:rPr>
          <w:sz w:val="24"/>
        </w:rPr>
        <w:t>klasifikacijama</w:t>
      </w:r>
      <w:r>
        <w:rPr>
          <w:spacing w:val="-9"/>
          <w:sz w:val="24"/>
        </w:rPr>
        <w:t xml:space="preserve"> </w:t>
      </w:r>
      <w:r>
        <w:rPr>
          <w:sz w:val="24"/>
        </w:rPr>
        <w:t>upravno</w:t>
      </w:r>
      <w:r>
        <w:rPr>
          <w:spacing w:val="-10"/>
          <w:sz w:val="24"/>
        </w:rPr>
        <w:t xml:space="preserve"> </w:t>
      </w:r>
      <w:r>
        <w:rPr>
          <w:sz w:val="24"/>
        </w:rPr>
        <w:t>tijelo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financije</w:t>
      </w:r>
      <w:r>
        <w:rPr>
          <w:spacing w:val="-57"/>
          <w:sz w:val="24"/>
        </w:rPr>
        <w:t xml:space="preserve"> </w:t>
      </w:r>
      <w:r>
        <w:rPr>
          <w:sz w:val="24"/>
        </w:rPr>
        <w:t>jedinice</w:t>
      </w:r>
      <w:r>
        <w:rPr>
          <w:spacing w:val="-3"/>
          <w:sz w:val="24"/>
        </w:rPr>
        <w:t xml:space="preserve"> </w:t>
      </w:r>
      <w:r>
        <w:rPr>
          <w:sz w:val="24"/>
        </w:rPr>
        <w:t>lokalne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područne</w:t>
      </w:r>
      <w:r>
        <w:rPr>
          <w:spacing w:val="-2"/>
          <w:sz w:val="24"/>
        </w:rPr>
        <w:t xml:space="preserve"> </w:t>
      </w:r>
      <w:r>
        <w:rPr>
          <w:sz w:val="24"/>
        </w:rPr>
        <w:t>(regionalne)</w:t>
      </w:r>
      <w:r>
        <w:rPr>
          <w:spacing w:val="-2"/>
          <w:sz w:val="24"/>
        </w:rPr>
        <w:t xml:space="preserve"> </w:t>
      </w:r>
      <w:r>
        <w:rPr>
          <w:sz w:val="24"/>
        </w:rPr>
        <w:t>samouprave</w:t>
      </w:r>
      <w:r>
        <w:rPr>
          <w:spacing w:val="-2"/>
          <w:sz w:val="24"/>
        </w:rPr>
        <w:t xml:space="preserve"> </w:t>
      </w:r>
      <w:r>
        <w:rPr>
          <w:sz w:val="24"/>
        </w:rPr>
        <w:t>određuje</w:t>
      </w:r>
      <w:r>
        <w:rPr>
          <w:spacing w:val="-1"/>
          <w:sz w:val="24"/>
        </w:rPr>
        <w:t xml:space="preserve"> </w:t>
      </w:r>
      <w:r>
        <w:rPr>
          <w:sz w:val="24"/>
        </w:rPr>
        <w:t>nazive</w:t>
      </w:r>
      <w:r>
        <w:rPr>
          <w:spacing w:val="-1"/>
          <w:sz w:val="24"/>
        </w:rPr>
        <w:t xml:space="preserve"> </w:t>
      </w:r>
      <w:r>
        <w:rPr>
          <w:sz w:val="24"/>
        </w:rPr>
        <w:t>i brojčane</w:t>
      </w:r>
      <w:r>
        <w:rPr>
          <w:spacing w:val="-2"/>
          <w:sz w:val="24"/>
        </w:rPr>
        <w:t xml:space="preserve"> </w:t>
      </w:r>
      <w:r>
        <w:rPr>
          <w:sz w:val="24"/>
        </w:rPr>
        <w:t>oznake</w:t>
      </w:r>
      <w:r>
        <w:rPr>
          <w:spacing w:val="-2"/>
          <w:sz w:val="24"/>
        </w:rPr>
        <w:t xml:space="preserve"> </w:t>
      </w:r>
      <w:r>
        <w:rPr>
          <w:sz w:val="24"/>
        </w:rPr>
        <w:t>druge</w:t>
      </w:r>
      <w:r>
        <w:rPr>
          <w:spacing w:val="-2"/>
          <w:sz w:val="24"/>
        </w:rPr>
        <w:t xml:space="preserve"> </w:t>
      </w:r>
      <w:r>
        <w:rPr>
          <w:sz w:val="24"/>
        </w:rPr>
        <w:t>razine</w:t>
      </w:r>
      <w:r>
        <w:rPr>
          <w:spacing w:val="-58"/>
          <w:sz w:val="24"/>
        </w:rPr>
        <w:t xml:space="preserve"> </w:t>
      </w:r>
      <w:r>
        <w:rPr>
          <w:sz w:val="24"/>
        </w:rPr>
        <w:t>izvora</w:t>
      </w:r>
      <w:r>
        <w:rPr>
          <w:spacing w:val="-3"/>
          <w:sz w:val="24"/>
        </w:rPr>
        <w:t xml:space="preserve"> </w:t>
      </w:r>
      <w:r>
        <w:rPr>
          <w:sz w:val="24"/>
        </w:rPr>
        <w:t>financiranja.</w:t>
      </w:r>
    </w:p>
    <w:p w14:paraId="1FBC1A1F" w14:textId="3B14EB85" w:rsidR="00760700" w:rsidRDefault="009F728A">
      <w:pPr>
        <w:pStyle w:val="Tijeloteksta"/>
        <w:ind w:left="173" w:right="196" w:firstLine="708"/>
        <w:jc w:val="both"/>
      </w:pPr>
      <w:r>
        <w:t>Upravna vijeća, školski odbori i ostala upravljačka tijela proračunskih korisnika jedinica</w:t>
      </w:r>
      <w:r>
        <w:rPr>
          <w:spacing w:val="1"/>
        </w:rPr>
        <w:t xml:space="preserve"> </w:t>
      </w:r>
      <w:r>
        <w:t>(škole, vrtići, knjižnice … ) obvezni su usvojiti financijski plan do kraja godine, kako bi se od 1.</w:t>
      </w:r>
      <w:r>
        <w:rPr>
          <w:spacing w:val="1"/>
        </w:rPr>
        <w:t xml:space="preserve"> </w:t>
      </w:r>
      <w:r>
        <w:t>siječnja</w:t>
      </w:r>
      <w:r>
        <w:rPr>
          <w:spacing w:val="-1"/>
        </w:rPr>
        <w:t xml:space="preserve"> </w:t>
      </w:r>
      <w:r w:rsidR="007369CC">
        <w:t>202</w:t>
      </w:r>
      <w:r w:rsidR="00C84F8A">
        <w:t>5</w:t>
      </w:r>
      <w:r>
        <w:t>. godine</w:t>
      </w:r>
      <w:r>
        <w:rPr>
          <w:spacing w:val="-1"/>
        </w:rPr>
        <w:t xml:space="preserve"> </w:t>
      </w:r>
      <w:r>
        <w:t>mogle preuzimati i</w:t>
      </w:r>
      <w:r>
        <w:rPr>
          <w:spacing w:val="-1"/>
        </w:rPr>
        <w:t xml:space="preserve"> </w:t>
      </w:r>
      <w:r>
        <w:t>izvršavati nove</w:t>
      </w:r>
      <w:r>
        <w:rPr>
          <w:spacing w:val="-1"/>
        </w:rPr>
        <w:t xml:space="preserve"> </w:t>
      </w:r>
      <w:r>
        <w:t>obveze.</w:t>
      </w:r>
    </w:p>
    <w:p w14:paraId="0E42E497" w14:textId="5F0ADC84" w:rsidR="00760700" w:rsidRDefault="009F728A">
      <w:pPr>
        <w:pStyle w:val="Tijeloteksta"/>
        <w:ind w:left="173" w:right="189" w:firstLine="708"/>
        <w:jc w:val="both"/>
      </w:pPr>
      <w:r>
        <w:t>Proračunski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izvanproračunski</w:t>
      </w:r>
      <w:r>
        <w:rPr>
          <w:spacing w:val="-9"/>
        </w:rPr>
        <w:t xml:space="preserve"> </w:t>
      </w:r>
      <w:r>
        <w:t>korisnici</w:t>
      </w:r>
      <w:r>
        <w:rPr>
          <w:spacing w:val="-9"/>
        </w:rPr>
        <w:t xml:space="preserve"> </w:t>
      </w:r>
      <w:r>
        <w:t>jedinica</w:t>
      </w:r>
      <w:r>
        <w:rPr>
          <w:spacing w:val="-11"/>
        </w:rPr>
        <w:t xml:space="preserve"> </w:t>
      </w:r>
      <w:r>
        <w:t>lokalne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područne</w:t>
      </w:r>
      <w:r>
        <w:rPr>
          <w:spacing w:val="-11"/>
        </w:rPr>
        <w:t xml:space="preserve"> </w:t>
      </w:r>
      <w:r>
        <w:t>(regionalne)</w:t>
      </w:r>
      <w:r>
        <w:rPr>
          <w:spacing w:val="-11"/>
        </w:rPr>
        <w:t xml:space="preserve"> </w:t>
      </w:r>
      <w:r>
        <w:t>samouprave</w:t>
      </w:r>
      <w:r>
        <w:rPr>
          <w:spacing w:val="-57"/>
        </w:rPr>
        <w:t xml:space="preserve"> </w:t>
      </w:r>
      <w:r>
        <w:t>prihode i pri</w:t>
      </w:r>
      <w:r w:rsidR="007369CC">
        <w:t>mitke, rashode i izdatke za 202</w:t>
      </w:r>
      <w:r w:rsidR="00C84F8A">
        <w:t>5</w:t>
      </w:r>
      <w:r>
        <w:t>. godinu planiraju, kao i prethodnih godina, na razini</w:t>
      </w:r>
      <w:r>
        <w:rPr>
          <w:spacing w:val="1"/>
        </w:rPr>
        <w:t xml:space="preserve"> </w:t>
      </w:r>
      <w:r>
        <w:t>podskupine</w:t>
      </w:r>
      <w:r>
        <w:rPr>
          <w:spacing w:val="-2"/>
        </w:rPr>
        <w:t xml:space="preserve"> </w:t>
      </w:r>
      <w:r>
        <w:t>(treća</w:t>
      </w:r>
      <w:r>
        <w:rPr>
          <w:spacing w:val="-2"/>
        </w:rPr>
        <w:t xml:space="preserve"> </w:t>
      </w:r>
      <w:r>
        <w:t>razina</w:t>
      </w:r>
      <w:r>
        <w:rPr>
          <w:spacing w:val="-1"/>
        </w:rPr>
        <w:t xml:space="preserve"> </w:t>
      </w:r>
      <w:r>
        <w:t>računskog</w:t>
      </w:r>
      <w:r>
        <w:rPr>
          <w:spacing w:val="-4"/>
        </w:rPr>
        <w:t xml:space="preserve"> </w:t>
      </w:r>
      <w:r>
        <w:t>plana),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 w:rsidR="007369CC">
        <w:t>202</w:t>
      </w:r>
      <w:r w:rsidR="00C84F8A">
        <w:t>6</w:t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 w:rsidR="007369CC">
        <w:t>202</w:t>
      </w:r>
      <w:r w:rsidR="00C84F8A">
        <w:t>7</w:t>
      </w:r>
      <w:r>
        <w:t>.</w:t>
      </w:r>
      <w:r>
        <w:rPr>
          <w:spacing w:val="-1"/>
        </w:rPr>
        <w:t xml:space="preserve"> </w:t>
      </w:r>
      <w:r>
        <w:t>godinu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razini</w:t>
      </w:r>
      <w:r>
        <w:rPr>
          <w:spacing w:val="-1"/>
        </w:rPr>
        <w:t xml:space="preserve"> </w:t>
      </w:r>
      <w:r>
        <w:t>skupine</w:t>
      </w:r>
      <w:r>
        <w:rPr>
          <w:spacing w:val="2"/>
        </w:rPr>
        <w:t xml:space="preserve"> </w:t>
      </w:r>
      <w:r>
        <w:t>(druga</w:t>
      </w:r>
      <w:r>
        <w:rPr>
          <w:spacing w:val="-2"/>
        </w:rPr>
        <w:t xml:space="preserve"> </w:t>
      </w:r>
      <w:r>
        <w:t>razina</w:t>
      </w:r>
      <w:r>
        <w:rPr>
          <w:spacing w:val="-58"/>
        </w:rPr>
        <w:t xml:space="preserve"> </w:t>
      </w:r>
      <w:r>
        <w:t>računskog plana). Temeljem zahtjeva nadležne jedinice, proračunski korisnici mogu izrađivati i</w:t>
      </w:r>
      <w:r>
        <w:rPr>
          <w:spacing w:val="1"/>
        </w:rPr>
        <w:t xml:space="preserve"> </w:t>
      </w:r>
      <w:r>
        <w:t>prijedlog</w:t>
      </w:r>
      <w:r>
        <w:rPr>
          <w:spacing w:val="14"/>
        </w:rPr>
        <w:t xml:space="preserve"> </w:t>
      </w:r>
      <w:r>
        <w:t>financijskog</w:t>
      </w:r>
      <w:r>
        <w:rPr>
          <w:spacing w:val="11"/>
        </w:rPr>
        <w:t xml:space="preserve"> </w:t>
      </w:r>
      <w:r>
        <w:t>plana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razini</w:t>
      </w:r>
      <w:r>
        <w:rPr>
          <w:spacing w:val="14"/>
        </w:rPr>
        <w:t xml:space="preserve"> </w:t>
      </w:r>
      <w:r>
        <w:t>odjeljka</w:t>
      </w:r>
      <w:r>
        <w:rPr>
          <w:spacing w:val="13"/>
        </w:rPr>
        <w:t xml:space="preserve"> </w:t>
      </w:r>
      <w:r>
        <w:t>(četvrta</w:t>
      </w:r>
      <w:r>
        <w:rPr>
          <w:spacing w:val="13"/>
        </w:rPr>
        <w:t xml:space="preserve"> </w:t>
      </w:r>
      <w:r>
        <w:t>razina</w:t>
      </w:r>
      <w:r>
        <w:rPr>
          <w:spacing w:val="13"/>
        </w:rPr>
        <w:t xml:space="preserve"> </w:t>
      </w:r>
      <w:r>
        <w:t>računskog</w:t>
      </w:r>
      <w:r>
        <w:rPr>
          <w:spacing w:val="20"/>
        </w:rPr>
        <w:t xml:space="preserve"> </w:t>
      </w:r>
      <w:r>
        <w:t>plana).</w:t>
      </w:r>
      <w:r>
        <w:rPr>
          <w:spacing w:val="13"/>
        </w:rPr>
        <w:t xml:space="preserve"> </w:t>
      </w:r>
      <w:r>
        <w:t>Međutim,</w:t>
      </w:r>
      <w:r>
        <w:rPr>
          <w:spacing w:val="14"/>
        </w:rPr>
        <w:t xml:space="preserve"> </w:t>
      </w:r>
      <w:r>
        <w:t>upravno</w:t>
      </w:r>
    </w:p>
    <w:p w14:paraId="374839B7" w14:textId="77777777" w:rsidR="00760700" w:rsidRDefault="00760700">
      <w:pPr>
        <w:jc w:val="both"/>
        <w:sectPr w:rsidR="00760700">
          <w:pgSz w:w="11910" w:h="16840"/>
          <w:pgMar w:top="1040" w:right="940" w:bottom="700" w:left="960" w:header="0" w:footer="515" w:gutter="0"/>
          <w:cols w:space="720"/>
        </w:sectPr>
      </w:pPr>
    </w:p>
    <w:p w14:paraId="68DAF88C" w14:textId="60D1049B" w:rsidR="00760700" w:rsidRDefault="009F728A">
      <w:pPr>
        <w:pStyle w:val="Tijeloteksta"/>
        <w:spacing w:before="68"/>
        <w:ind w:left="173" w:right="192"/>
        <w:jc w:val="both"/>
      </w:pPr>
      <w:r>
        <w:lastRenderedPageBreak/>
        <w:t>vijeće</w:t>
      </w:r>
      <w:r>
        <w:rPr>
          <w:spacing w:val="-13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drugo</w:t>
      </w:r>
      <w:r>
        <w:rPr>
          <w:spacing w:val="-12"/>
        </w:rPr>
        <w:t xml:space="preserve"> </w:t>
      </w:r>
      <w:r>
        <w:t>upravljačko</w:t>
      </w:r>
      <w:r>
        <w:rPr>
          <w:spacing w:val="-11"/>
        </w:rPr>
        <w:t xml:space="preserve"> </w:t>
      </w:r>
      <w:r>
        <w:t>tijelo</w:t>
      </w:r>
      <w:r>
        <w:rPr>
          <w:spacing w:val="-12"/>
        </w:rPr>
        <w:t xml:space="preserve"> </w:t>
      </w:r>
      <w:r>
        <w:t>obvezno</w:t>
      </w:r>
      <w:r>
        <w:rPr>
          <w:spacing w:val="-13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usvojiti</w:t>
      </w:r>
      <w:r>
        <w:rPr>
          <w:spacing w:val="-12"/>
        </w:rPr>
        <w:t xml:space="preserve"> </w:t>
      </w:r>
      <w:r>
        <w:t>financijski</w:t>
      </w:r>
      <w:r>
        <w:rPr>
          <w:spacing w:val="-7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korisnika,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predstavničko</w:t>
      </w:r>
      <w:r>
        <w:rPr>
          <w:spacing w:val="-12"/>
        </w:rPr>
        <w:t xml:space="preserve"> </w:t>
      </w:r>
      <w:r>
        <w:t>tijelo</w:t>
      </w:r>
      <w:r>
        <w:rPr>
          <w:spacing w:val="-57"/>
        </w:rPr>
        <w:t xml:space="preserve"> </w:t>
      </w:r>
      <w:r w:rsidR="007369CC">
        <w:t>proračun za 202</w:t>
      </w:r>
      <w:r w:rsidR="00B05563">
        <w:t>5</w:t>
      </w:r>
      <w:r>
        <w:t>. godinu na razini podskupine (treća razina računs</w:t>
      </w:r>
      <w:r w:rsidR="007369CC">
        <w:t>kog plana), a projekcije za 202</w:t>
      </w:r>
      <w:r w:rsidR="00B05563">
        <w:t>6</w:t>
      </w:r>
      <w:r>
        <w:t>.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 w:rsidR="007369CC">
        <w:t>202</w:t>
      </w:r>
      <w:r w:rsidR="00B05563">
        <w:t>7</w:t>
      </w:r>
      <w:r>
        <w:t>. godinu na razini skupine</w:t>
      </w:r>
      <w:r>
        <w:rPr>
          <w:spacing w:val="-1"/>
        </w:rPr>
        <w:t xml:space="preserve"> </w:t>
      </w:r>
      <w:r>
        <w:t>(druga</w:t>
      </w:r>
      <w:r>
        <w:rPr>
          <w:spacing w:val="1"/>
        </w:rPr>
        <w:t xml:space="preserve"> </w:t>
      </w:r>
      <w:r>
        <w:t>razina</w:t>
      </w:r>
      <w:r>
        <w:rPr>
          <w:spacing w:val="2"/>
        </w:rPr>
        <w:t xml:space="preserve"> </w:t>
      </w:r>
      <w:r>
        <w:t>računskog</w:t>
      </w:r>
      <w:r>
        <w:rPr>
          <w:spacing w:val="-3"/>
        </w:rPr>
        <w:t xml:space="preserve"> </w:t>
      </w:r>
      <w:r>
        <w:t>plana).</w:t>
      </w:r>
    </w:p>
    <w:p w14:paraId="337DEF3F" w14:textId="77777777" w:rsidR="00760700" w:rsidRDefault="009F728A">
      <w:pPr>
        <w:pStyle w:val="Tijeloteksta"/>
        <w:spacing w:before="1"/>
        <w:ind w:left="173" w:right="190" w:firstLine="708"/>
        <w:jc w:val="both"/>
      </w:pPr>
      <w:r>
        <w:t>Sukladno odredbama Zakona o proračunu predstavničko tijelo daje suglasnost na prijedlog</w:t>
      </w:r>
      <w:r>
        <w:rPr>
          <w:spacing w:val="1"/>
        </w:rPr>
        <w:t xml:space="preserve"> </w:t>
      </w:r>
      <w:r>
        <w:t>financijskog plana županijske uprave za ceste zajedno s donošenjem proračuna jedinice područne</w:t>
      </w:r>
      <w:r>
        <w:rPr>
          <w:spacing w:val="1"/>
        </w:rPr>
        <w:t xml:space="preserve"> </w:t>
      </w:r>
      <w:r>
        <w:t>(regionalne)</w:t>
      </w:r>
      <w:r>
        <w:rPr>
          <w:spacing w:val="-1"/>
        </w:rPr>
        <w:t xml:space="preserve"> </w:t>
      </w:r>
      <w:r>
        <w:t>samouprave.</w:t>
      </w:r>
    </w:p>
    <w:p w14:paraId="01501C4E" w14:textId="77777777" w:rsidR="00760700" w:rsidRDefault="00760700">
      <w:pPr>
        <w:pStyle w:val="Tijeloteksta"/>
        <w:spacing w:before="5"/>
      </w:pPr>
    </w:p>
    <w:p w14:paraId="795A9CB2" w14:textId="77777777" w:rsidR="00760700" w:rsidRDefault="009F728A">
      <w:pPr>
        <w:pStyle w:val="Naslov3"/>
        <w:numPr>
          <w:ilvl w:val="1"/>
          <w:numId w:val="4"/>
        </w:numPr>
        <w:tabs>
          <w:tab w:val="left" w:pos="594"/>
        </w:tabs>
        <w:ind w:right="1378" w:firstLine="0"/>
      </w:pPr>
      <w:r>
        <w:t>Izmjene i dopune financijskog plana proračunskog korisnika jedinice lokalne i</w:t>
      </w:r>
      <w:r>
        <w:rPr>
          <w:spacing w:val="-57"/>
        </w:rPr>
        <w:t xml:space="preserve"> </w:t>
      </w:r>
      <w:r>
        <w:t>područne</w:t>
      </w:r>
      <w:r>
        <w:rPr>
          <w:spacing w:val="-2"/>
        </w:rPr>
        <w:t xml:space="preserve"> </w:t>
      </w:r>
      <w:r>
        <w:t>(regionalne) samouprave</w:t>
      </w:r>
    </w:p>
    <w:p w14:paraId="243A59FE" w14:textId="77777777" w:rsidR="00760700" w:rsidRDefault="00760700">
      <w:pPr>
        <w:pStyle w:val="Tijeloteksta"/>
        <w:spacing w:before="6"/>
        <w:rPr>
          <w:b/>
          <w:sz w:val="23"/>
        </w:rPr>
      </w:pPr>
    </w:p>
    <w:p w14:paraId="6D9B37EB" w14:textId="77777777" w:rsidR="00760700" w:rsidRDefault="009F728A">
      <w:pPr>
        <w:pStyle w:val="Tijeloteksta"/>
        <w:spacing w:before="1"/>
        <w:ind w:left="173" w:right="193" w:firstLine="708"/>
        <w:jc w:val="both"/>
      </w:pPr>
      <w:r>
        <w:t>Izmjene i dopune financijskog plana proračunskog korisnika jedinice lokalne i područne</w:t>
      </w:r>
      <w:r>
        <w:rPr>
          <w:spacing w:val="1"/>
        </w:rPr>
        <w:t xml:space="preserve"> </w:t>
      </w:r>
      <w:r>
        <w:t>(regionalne)</w:t>
      </w:r>
      <w:r>
        <w:rPr>
          <w:spacing w:val="-1"/>
        </w:rPr>
        <w:t xml:space="preserve"> </w:t>
      </w:r>
      <w:r>
        <w:t>samouprave</w:t>
      </w:r>
      <w:r>
        <w:rPr>
          <w:spacing w:val="1"/>
        </w:rPr>
        <w:t xml:space="preserve"> </w:t>
      </w:r>
      <w:r>
        <w:t>moguće je</w:t>
      </w:r>
      <w:r>
        <w:rPr>
          <w:spacing w:val="-1"/>
        </w:rPr>
        <w:t xml:space="preserve"> </w:t>
      </w:r>
      <w:r>
        <w:t>izraditi na</w:t>
      </w:r>
      <w:r>
        <w:rPr>
          <w:spacing w:val="-1"/>
        </w:rPr>
        <w:t xml:space="preserve"> </w:t>
      </w:r>
      <w:r>
        <w:t>sljedeće</w:t>
      </w:r>
      <w:r>
        <w:rPr>
          <w:spacing w:val="-1"/>
        </w:rPr>
        <w:t xml:space="preserve"> </w:t>
      </w:r>
      <w:r>
        <w:t>načine:</w:t>
      </w:r>
    </w:p>
    <w:p w14:paraId="76BD199F" w14:textId="77777777" w:rsidR="00760700" w:rsidRDefault="009F728A">
      <w:pPr>
        <w:pStyle w:val="Odlomakpopisa"/>
        <w:numPr>
          <w:ilvl w:val="0"/>
          <w:numId w:val="3"/>
        </w:numPr>
        <w:tabs>
          <w:tab w:val="left" w:pos="363"/>
        </w:tabs>
        <w:ind w:right="190" w:firstLine="0"/>
        <w:jc w:val="both"/>
        <w:rPr>
          <w:sz w:val="24"/>
        </w:rPr>
      </w:pPr>
      <w:r>
        <w:rPr>
          <w:sz w:val="24"/>
        </w:rPr>
        <w:t>Kada je riječ o promjenama u financijskom planu proračunskih korisnika koje su vezane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financiranje</w:t>
      </w:r>
      <w:r>
        <w:rPr>
          <w:spacing w:val="-5"/>
          <w:sz w:val="24"/>
        </w:rPr>
        <w:t xml:space="preserve"> </w:t>
      </w:r>
      <w:r>
        <w:rPr>
          <w:sz w:val="24"/>
        </w:rPr>
        <w:t>iz</w:t>
      </w:r>
      <w:r>
        <w:rPr>
          <w:spacing w:val="-2"/>
          <w:sz w:val="24"/>
        </w:rPr>
        <w:t xml:space="preserve"> </w:t>
      </w:r>
      <w:r>
        <w:rPr>
          <w:sz w:val="24"/>
        </w:rPr>
        <w:t>izvora</w:t>
      </w:r>
      <w:r>
        <w:rPr>
          <w:spacing w:val="-5"/>
          <w:sz w:val="24"/>
        </w:rPr>
        <w:t xml:space="preserve"> </w:t>
      </w:r>
      <w:r>
        <w:rPr>
          <w:sz w:val="24"/>
        </w:rPr>
        <w:t>općih</w:t>
      </w:r>
      <w:r>
        <w:rPr>
          <w:spacing w:val="-3"/>
          <w:sz w:val="24"/>
        </w:rPr>
        <w:t xml:space="preserve"> </w:t>
      </w:r>
      <w:r>
        <w:rPr>
          <w:sz w:val="24"/>
        </w:rPr>
        <w:t>prihoda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primitaka,</w:t>
      </w:r>
      <w:r>
        <w:rPr>
          <w:spacing w:val="-3"/>
          <w:sz w:val="24"/>
        </w:rPr>
        <w:t xml:space="preserve"> </w:t>
      </w:r>
      <w:r>
        <w:rPr>
          <w:sz w:val="24"/>
        </w:rPr>
        <w:t>odnosno</w:t>
      </w:r>
      <w:r>
        <w:rPr>
          <w:spacing w:val="-4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nadležnog</w:t>
      </w:r>
      <w:r>
        <w:rPr>
          <w:spacing w:val="-6"/>
          <w:sz w:val="24"/>
        </w:rPr>
        <w:t xml:space="preserve"> </w:t>
      </w:r>
      <w:r>
        <w:rPr>
          <w:sz w:val="24"/>
        </w:rPr>
        <w:t>lokalnog</w:t>
      </w:r>
      <w:r>
        <w:rPr>
          <w:spacing w:val="-2"/>
          <w:sz w:val="24"/>
        </w:rPr>
        <w:t xml:space="preserve"> </w:t>
      </w:r>
      <w:r>
        <w:rPr>
          <w:sz w:val="24"/>
        </w:rPr>
        <w:t>proračuna,</w:t>
      </w:r>
      <w:r>
        <w:rPr>
          <w:spacing w:val="-3"/>
          <w:sz w:val="24"/>
        </w:rPr>
        <w:t xml:space="preserve"> </w:t>
      </w:r>
      <w:r>
        <w:rPr>
          <w:sz w:val="24"/>
        </w:rPr>
        <w:t>izmjene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8"/>
          <w:sz w:val="24"/>
        </w:rPr>
        <w:t xml:space="preserve"> </w:t>
      </w:r>
      <w:r>
        <w:rPr>
          <w:sz w:val="24"/>
        </w:rPr>
        <w:t>dopune financijskog plana proračunskog korisnika nisu moguće bez suglasnosti jedinice lokalne i</w:t>
      </w:r>
      <w:r>
        <w:rPr>
          <w:spacing w:val="1"/>
          <w:sz w:val="24"/>
        </w:rPr>
        <w:t xml:space="preserve"> </w:t>
      </w:r>
      <w:r>
        <w:rPr>
          <w:sz w:val="24"/>
        </w:rPr>
        <w:t>područne (regionalne) samouprave, odnosno preraspodjela ili izmjena i dopuna proračuna u čijoj je</w:t>
      </w:r>
      <w:r>
        <w:rPr>
          <w:spacing w:val="1"/>
          <w:sz w:val="24"/>
        </w:rPr>
        <w:t xml:space="preserve"> </w:t>
      </w:r>
      <w:r>
        <w:rPr>
          <w:sz w:val="24"/>
        </w:rPr>
        <w:t>proračunski</w:t>
      </w:r>
      <w:r>
        <w:rPr>
          <w:spacing w:val="-1"/>
          <w:sz w:val="24"/>
        </w:rPr>
        <w:t xml:space="preserve"> </w:t>
      </w:r>
      <w:r>
        <w:rPr>
          <w:sz w:val="24"/>
        </w:rPr>
        <w:t>korisnik nadležnosti.</w:t>
      </w:r>
    </w:p>
    <w:p w14:paraId="4F8CCE4A" w14:textId="77777777" w:rsidR="00760700" w:rsidRDefault="009F728A">
      <w:pPr>
        <w:pStyle w:val="Odlomakpopisa"/>
        <w:numPr>
          <w:ilvl w:val="0"/>
          <w:numId w:val="3"/>
        </w:numPr>
        <w:tabs>
          <w:tab w:val="left" w:pos="306"/>
        </w:tabs>
        <w:ind w:right="191" w:firstLine="0"/>
        <w:jc w:val="both"/>
        <w:rPr>
          <w:sz w:val="24"/>
        </w:rPr>
      </w:pPr>
      <w:r>
        <w:rPr>
          <w:sz w:val="24"/>
        </w:rPr>
        <w:t>Izmjene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dopune</w:t>
      </w:r>
      <w:r>
        <w:rPr>
          <w:spacing w:val="-11"/>
          <w:sz w:val="24"/>
        </w:rPr>
        <w:t xml:space="preserve"> </w:t>
      </w:r>
      <w:r>
        <w:rPr>
          <w:sz w:val="24"/>
        </w:rPr>
        <w:t>financijskog</w:t>
      </w:r>
      <w:r>
        <w:rPr>
          <w:spacing w:val="-13"/>
          <w:sz w:val="24"/>
        </w:rPr>
        <w:t xml:space="preserve"> </w:t>
      </w:r>
      <w:r>
        <w:rPr>
          <w:sz w:val="24"/>
        </w:rPr>
        <w:t>plana</w:t>
      </w:r>
      <w:r>
        <w:rPr>
          <w:spacing w:val="-9"/>
          <w:sz w:val="24"/>
        </w:rPr>
        <w:t xml:space="preserve"> </w:t>
      </w:r>
      <w:r>
        <w:rPr>
          <w:sz w:val="24"/>
        </w:rPr>
        <w:t>proračunskog</w:t>
      </w:r>
      <w:r>
        <w:rPr>
          <w:spacing w:val="-12"/>
          <w:sz w:val="24"/>
        </w:rPr>
        <w:t xml:space="preserve"> </w:t>
      </w:r>
      <w:r>
        <w:rPr>
          <w:sz w:val="24"/>
        </w:rPr>
        <w:t>korisnika</w:t>
      </w:r>
      <w:r>
        <w:rPr>
          <w:spacing w:val="-11"/>
          <w:sz w:val="24"/>
        </w:rPr>
        <w:t xml:space="preserve"> </w:t>
      </w:r>
      <w:r>
        <w:rPr>
          <w:sz w:val="24"/>
        </w:rPr>
        <w:t>vezane</w:t>
      </w:r>
      <w:r>
        <w:rPr>
          <w:spacing w:val="-10"/>
          <w:sz w:val="24"/>
        </w:rPr>
        <w:t xml:space="preserve"> </w:t>
      </w:r>
      <w:r>
        <w:rPr>
          <w:sz w:val="24"/>
        </w:rPr>
        <w:t>uz</w:t>
      </w:r>
      <w:r>
        <w:rPr>
          <w:spacing w:val="-9"/>
          <w:sz w:val="24"/>
        </w:rPr>
        <w:t xml:space="preserve"> </w:t>
      </w:r>
      <w:r>
        <w:rPr>
          <w:sz w:val="24"/>
        </w:rPr>
        <w:t>„fleksibilne“</w:t>
      </w:r>
      <w:r>
        <w:rPr>
          <w:spacing w:val="-6"/>
          <w:sz w:val="24"/>
        </w:rPr>
        <w:t xml:space="preserve"> </w:t>
      </w:r>
      <w:r>
        <w:rPr>
          <w:sz w:val="24"/>
        </w:rPr>
        <w:t>izvore</w:t>
      </w:r>
      <w:r>
        <w:rPr>
          <w:spacing w:val="-13"/>
          <w:sz w:val="24"/>
        </w:rPr>
        <w:t xml:space="preserve"> </w:t>
      </w:r>
      <w:r>
        <w:rPr>
          <w:sz w:val="24"/>
        </w:rPr>
        <w:t>(vlastite</w:t>
      </w:r>
      <w:r>
        <w:rPr>
          <w:spacing w:val="-57"/>
          <w:sz w:val="24"/>
        </w:rPr>
        <w:t xml:space="preserve"> </w:t>
      </w:r>
      <w:r>
        <w:rPr>
          <w:sz w:val="24"/>
        </w:rPr>
        <w:t>i namjenske prihode i primitke) moguće je urediti na različite načine uz suglasnost jedinice lokalne i</w:t>
      </w:r>
      <w:r>
        <w:rPr>
          <w:spacing w:val="-57"/>
          <w:sz w:val="24"/>
        </w:rPr>
        <w:t xml:space="preserve"> </w:t>
      </w:r>
      <w:r>
        <w:rPr>
          <w:sz w:val="24"/>
        </w:rPr>
        <w:t>područne</w:t>
      </w:r>
      <w:r>
        <w:rPr>
          <w:spacing w:val="-2"/>
          <w:sz w:val="24"/>
        </w:rPr>
        <w:t xml:space="preserve"> </w:t>
      </w:r>
      <w:r>
        <w:rPr>
          <w:sz w:val="24"/>
        </w:rPr>
        <w:t>(regionalne) samouprave.</w:t>
      </w:r>
    </w:p>
    <w:p w14:paraId="67D2CB84" w14:textId="77777777" w:rsidR="00760700" w:rsidRDefault="009F728A">
      <w:pPr>
        <w:pStyle w:val="Tijeloteksta"/>
        <w:ind w:left="173" w:right="190"/>
        <w:jc w:val="both"/>
      </w:pPr>
      <w:r>
        <w:t>Preporuka je da jedinice odlukom o izvršavanju proračuna jedince lokalne i područne (regionalne)</w:t>
      </w:r>
      <w:r>
        <w:rPr>
          <w:spacing w:val="1"/>
        </w:rPr>
        <w:t xml:space="preserve"> </w:t>
      </w:r>
      <w:r>
        <w:t>samouprave razrade proceduru za donošenje izmjena i dopuna financijskih planova proračunskih</w:t>
      </w:r>
      <w:r>
        <w:rPr>
          <w:spacing w:val="1"/>
        </w:rPr>
        <w:t xml:space="preserve"> </w:t>
      </w:r>
      <w:r>
        <w:t>korisnika iz svoje nadležnosti, a svi proračunski korisnici jedinice lokalne i područne (regionalne)</w:t>
      </w:r>
      <w:r>
        <w:rPr>
          <w:spacing w:val="1"/>
        </w:rPr>
        <w:t xml:space="preserve"> </w:t>
      </w:r>
      <w:r>
        <w:t>samouprave</w:t>
      </w:r>
      <w:r>
        <w:rPr>
          <w:spacing w:val="1"/>
        </w:rPr>
        <w:t xml:space="preserve"> </w:t>
      </w:r>
      <w:r>
        <w:t>dužni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uskladiti</w:t>
      </w:r>
      <w:r>
        <w:rPr>
          <w:spacing w:val="1"/>
        </w:rPr>
        <w:t xml:space="preserve"> </w:t>
      </w:r>
      <w:r>
        <w:t>svoj</w:t>
      </w:r>
      <w:r>
        <w:rPr>
          <w:spacing w:val="1"/>
        </w:rPr>
        <w:t xml:space="preserve"> </w:t>
      </w:r>
      <w:r>
        <w:t>financijski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izmijenjenim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dopunjenim</w:t>
      </w:r>
      <w:r>
        <w:rPr>
          <w:spacing w:val="1"/>
        </w:rPr>
        <w:t xml:space="preserve"> </w:t>
      </w:r>
      <w:r>
        <w:t>nadležnim</w:t>
      </w:r>
      <w:r>
        <w:rPr>
          <w:spacing w:val="1"/>
        </w:rPr>
        <w:t xml:space="preserve"> </w:t>
      </w:r>
      <w:r>
        <w:t>proračunom.</w:t>
      </w:r>
    </w:p>
    <w:p w14:paraId="1CD6709B" w14:textId="77777777" w:rsidR="00760700" w:rsidRDefault="00760700">
      <w:pPr>
        <w:pStyle w:val="Tijeloteksta"/>
        <w:spacing w:before="6"/>
      </w:pPr>
    </w:p>
    <w:p w14:paraId="69AAA221" w14:textId="77777777" w:rsidR="00760700" w:rsidRDefault="009F728A">
      <w:pPr>
        <w:pStyle w:val="Naslov3"/>
        <w:numPr>
          <w:ilvl w:val="0"/>
          <w:numId w:val="4"/>
        </w:numPr>
        <w:tabs>
          <w:tab w:val="left" w:pos="457"/>
        </w:tabs>
        <w:ind w:left="173" w:right="197" w:firstLine="0"/>
      </w:pPr>
      <w:bookmarkStart w:id="3" w:name="_TOC_250002"/>
      <w:r>
        <w:t>SAŽETAK</w:t>
      </w:r>
      <w:r>
        <w:rPr>
          <w:spacing w:val="36"/>
        </w:rPr>
        <w:t xml:space="preserve"> </w:t>
      </w:r>
      <w:r>
        <w:t>DJELOKRUGA</w:t>
      </w:r>
      <w:r>
        <w:rPr>
          <w:spacing w:val="40"/>
        </w:rPr>
        <w:t xml:space="preserve"> </w:t>
      </w:r>
      <w:r>
        <w:t>RADA</w:t>
      </w:r>
      <w:r>
        <w:rPr>
          <w:spacing w:val="37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ORGANIZACIJSKA</w:t>
      </w:r>
      <w:r>
        <w:rPr>
          <w:spacing w:val="38"/>
        </w:rPr>
        <w:t xml:space="preserve"> </w:t>
      </w:r>
      <w:r>
        <w:t>STRUKTURA</w:t>
      </w:r>
      <w:r>
        <w:rPr>
          <w:spacing w:val="40"/>
        </w:rPr>
        <w:t xml:space="preserve"> </w:t>
      </w:r>
      <w:r>
        <w:t>KORISNIKA</w:t>
      </w:r>
      <w:r>
        <w:rPr>
          <w:spacing w:val="-57"/>
        </w:rPr>
        <w:t xml:space="preserve"> </w:t>
      </w:r>
      <w:bookmarkEnd w:id="3"/>
      <w:r>
        <w:t>PRORAČUNA</w:t>
      </w:r>
    </w:p>
    <w:p w14:paraId="521AB231" w14:textId="77777777" w:rsidR="00760700" w:rsidRDefault="00760700">
      <w:pPr>
        <w:pStyle w:val="Tijeloteksta"/>
        <w:spacing w:before="6"/>
        <w:rPr>
          <w:b/>
          <w:sz w:val="23"/>
        </w:rPr>
      </w:pPr>
    </w:p>
    <w:p w14:paraId="6532D259" w14:textId="77777777" w:rsidR="00760700" w:rsidRDefault="009F728A">
      <w:pPr>
        <w:pStyle w:val="Tijeloteksta"/>
        <w:spacing w:before="1"/>
        <w:ind w:left="173" w:right="193" w:firstLine="708"/>
        <w:jc w:val="both"/>
      </w:pPr>
      <w:r>
        <w:t>U cilju predstavljanja predstavničkim tijelima i široj javnosti proračunski korisnik, treba</w:t>
      </w:r>
      <w:r>
        <w:rPr>
          <w:spacing w:val="1"/>
        </w:rPr>
        <w:t xml:space="preserve"> </w:t>
      </w:r>
      <w:r>
        <w:rPr>
          <w:spacing w:val="-1"/>
        </w:rPr>
        <w:t>predstaviti</w:t>
      </w:r>
      <w:r>
        <w:rPr>
          <w:spacing w:val="-14"/>
        </w:rPr>
        <w:t xml:space="preserve"> </w:t>
      </w:r>
      <w:r>
        <w:rPr>
          <w:spacing w:val="-1"/>
        </w:rPr>
        <w:t>njihovu</w:t>
      </w:r>
      <w:r>
        <w:rPr>
          <w:spacing w:val="-14"/>
        </w:rPr>
        <w:t xml:space="preserve"> </w:t>
      </w:r>
      <w:r>
        <w:rPr>
          <w:spacing w:val="-1"/>
        </w:rPr>
        <w:t>organizacijsku</w:t>
      </w:r>
      <w:r>
        <w:rPr>
          <w:spacing w:val="-14"/>
        </w:rPr>
        <w:t xml:space="preserve"> </w:t>
      </w:r>
      <w:r>
        <w:t>strukturu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kratki</w:t>
      </w:r>
      <w:r>
        <w:rPr>
          <w:spacing w:val="-13"/>
        </w:rPr>
        <w:t xml:space="preserve"> </w:t>
      </w:r>
      <w:r>
        <w:t>prikaz</w:t>
      </w:r>
      <w:r>
        <w:rPr>
          <w:spacing w:val="-14"/>
        </w:rPr>
        <w:t xml:space="preserve"> </w:t>
      </w:r>
      <w:r>
        <w:t>njihovih</w:t>
      </w:r>
      <w:r>
        <w:rPr>
          <w:spacing w:val="-13"/>
        </w:rPr>
        <w:t xml:space="preserve"> </w:t>
      </w:r>
      <w:r>
        <w:t>osnovnih</w:t>
      </w:r>
      <w:r>
        <w:rPr>
          <w:spacing w:val="-14"/>
        </w:rPr>
        <w:t xml:space="preserve"> </w:t>
      </w:r>
      <w:r>
        <w:t>zadaća,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temelju</w:t>
      </w:r>
      <w:r>
        <w:rPr>
          <w:spacing w:val="-58"/>
        </w:rPr>
        <w:t xml:space="preserve"> </w:t>
      </w:r>
      <w:r>
        <w:t>kratkog</w:t>
      </w:r>
      <w:r>
        <w:rPr>
          <w:spacing w:val="-3"/>
        </w:rPr>
        <w:t xml:space="preserve"> </w:t>
      </w:r>
      <w:r>
        <w:t>prikaza</w:t>
      </w:r>
      <w:r>
        <w:rPr>
          <w:spacing w:val="-2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korisnika</w:t>
      </w:r>
      <w:r>
        <w:rPr>
          <w:spacing w:val="-2"/>
        </w:rPr>
        <w:t xml:space="preserve"> </w:t>
      </w:r>
      <w:r>
        <w:t>proračuna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dostavlja</w:t>
      </w:r>
      <w:r>
        <w:rPr>
          <w:spacing w:val="-1"/>
        </w:rPr>
        <w:t xml:space="preserve"> </w:t>
      </w:r>
      <w:r>
        <w:t>uz prijedlog</w:t>
      </w:r>
      <w:r>
        <w:rPr>
          <w:spacing w:val="-3"/>
        </w:rPr>
        <w:t xml:space="preserve"> </w:t>
      </w:r>
      <w:r>
        <w:t>svog</w:t>
      </w:r>
      <w:r>
        <w:rPr>
          <w:spacing w:val="-3"/>
        </w:rPr>
        <w:t xml:space="preserve"> </w:t>
      </w:r>
      <w:r>
        <w:t>financijskog</w:t>
      </w:r>
      <w:r>
        <w:rPr>
          <w:spacing w:val="-4"/>
        </w:rPr>
        <w:t xml:space="preserve"> </w:t>
      </w:r>
      <w:r>
        <w:t>plana.</w:t>
      </w:r>
    </w:p>
    <w:p w14:paraId="69BC8449" w14:textId="77777777" w:rsidR="00760700" w:rsidRDefault="00760700">
      <w:pPr>
        <w:pStyle w:val="Tijeloteksta"/>
        <w:spacing w:before="4"/>
      </w:pPr>
    </w:p>
    <w:p w14:paraId="002BCA34" w14:textId="6D87D065" w:rsidR="00760700" w:rsidRDefault="009F728A">
      <w:pPr>
        <w:pStyle w:val="Naslov3"/>
        <w:numPr>
          <w:ilvl w:val="0"/>
          <w:numId w:val="4"/>
        </w:numPr>
        <w:tabs>
          <w:tab w:val="left" w:pos="414"/>
        </w:tabs>
        <w:ind w:left="173" w:right="1160" w:firstLine="0"/>
      </w:pPr>
      <w:r>
        <w:t>IZRADA PRIJEDLOGA FINANCIJSKOG PLANA KORISNIKA PRORAČUNA</w:t>
      </w:r>
      <w:r>
        <w:rPr>
          <w:spacing w:val="-57"/>
        </w:rPr>
        <w:t xml:space="preserve"> </w:t>
      </w:r>
      <w:r>
        <w:t>ZA</w:t>
      </w:r>
      <w:r>
        <w:rPr>
          <w:spacing w:val="-1"/>
        </w:rPr>
        <w:t xml:space="preserve"> </w:t>
      </w:r>
      <w:r w:rsidR="007369CC">
        <w:t>RAZDOBLJE 202</w:t>
      </w:r>
      <w:r w:rsidR="00B05563">
        <w:t>5</w:t>
      </w:r>
      <w:r w:rsidR="007369CC">
        <w:t>. – 202</w:t>
      </w:r>
      <w:r w:rsidR="00B05563">
        <w:t>7</w:t>
      </w:r>
      <w:r>
        <w:t>. GODINE</w:t>
      </w:r>
    </w:p>
    <w:p w14:paraId="2AF8CCA9" w14:textId="77777777" w:rsidR="00760700" w:rsidRDefault="00760700">
      <w:pPr>
        <w:pStyle w:val="Tijeloteksta"/>
        <w:spacing w:before="1"/>
        <w:rPr>
          <w:b/>
        </w:rPr>
      </w:pPr>
    </w:p>
    <w:p w14:paraId="25D049D6" w14:textId="77777777" w:rsidR="00760700" w:rsidRDefault="009F728A">
      <w:pPr>
        <w:pStyle w:val="Odlomakpopisa"/>
        <w:numPr>
          <w:ilvl w:val="1"/>
          <w:numId w:val="4"/>
        </w:numPr>
        <w:tabs>
          <w:tab w:val="left" w:pos="594"/>
        </w:tabs>
        <w:ind w:left="593" w:hanging="421"/>
        <w:rPr>
          <w:b/>
          <w:sz w:val="24"/>
        </w:rPr>
      </w:pPr>
      <w:r>
        <w:rPr>
          <w:b/>
          <w:sz w:val="24"/>
        </w:rPr>
        <w:t>Planiranje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prihoda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primitaka,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rashoda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izdataka</w:t>
      </w:r>
    </w:p>
    <w:p w14:paraId="42AD61D2" w14:textId="77777777" w:rsidR="00760700" w:rsidRDefault="00760700">
      <w:pPr>
        <w:pStyle w:val="Tijeloteksta"/>
        <w:spacing w:before="7"/>
        <w:rPr>
          <w:b/>
          <w:sz w:val="23"/>
        </w:rPr>
      </w:pPr>
    </w:p>
    <w:p w14:paraId="108E8F48" w14:textId="77777777" w:rsidR="00760700" w:rsidRDefault="009F728A">
      <w:pPr>
        <w:pStyle w:val="Tijeloteksta"/>
        <w:ind w:left="173" w:right="197" w:firstLine="708"/>
        <w:jc w:val="both"/>
      </w:pPr>
      <w:r>
        <w:t>Prijedlozi financijskih planova korisnika proračuna obvezno moraju sadržavati prihode i</w:t>
      </w:r>
      <w:r>
        <w:rPr>
          <w:spacing w:val="1"/>
        </w:rPr>
        <w:t xml:space="preserve"> </w:t>
      </w:r>
      <w:r>
        <w:t>primitke</w:t>
      </w:r>
      <w:r>
        <w:rPr>
          <w:spacing w:val="-1"/>
        </w:rPr>
        <w:t xml:space="preserve"> </w:t>
      </w:r>
      <w:r>
        <w:t>po vrstama, donacije</w:t>
      </w:r>
      <w:r>
        <w:rPr>
          <w:spacing w:val="-1"/>
        </w:rPr>
        <w:t xml:space="preserve"> </w:t>
      </w:r>
      <w:r>
        <w:t>i primitke</w:t>
      </w:r>
      <w:r>
        <w:rPr>
          <w:spacing w:val="-1"/>
        </w:rPr>
        <w:t xml:space="preserve"> </w:t>
      </w:r>
      <w:r>
        <w:t>od tuzemnih</w:t>
      </w:r>
      <w:r>
        <w:rPr>
          <w:spacing w:val="-1"/>
        </w:rPr>
        <w:t xml:space="preserve"> </w:t>
      </w:r>
      <w:r>
        <w:t>i inozemnih poslova.</w:t>
      </w:r>
    </w:p>
    <w:p w14:paraId="481B7667" w14:textId="15668FC9" w:rsidR="00760700" w:rsidRDefault="009F728A">
      <w:pPr>
        <w:pStyle w:val="Tijeloteksta"/>
        <w:ind w:left="173" w:right="193" w:firstLine="708"/>
        <w:jc w:val="both"/>
      </w:pPr>
      <w:r>
        <w:t>Sve vrste prihoda i primit</w:t>
      </w:r>
      <w:r w:rsidR="005E44B3">
        <w:t>aka u financijskom planu za 202</w:t>
      </w:r>
      <w:r w:rsidR="00B05563">
        <w:t>5</w:t>
      </w:r>
      <w:r>
        <w:t xml:space="preserve">. godinu treba planirati na </w:t>
      </w:r>
      <w:r w:rsidR="00064256">
        <w:t>drugoj</w:t>
      </w:r>
      <w:r>
        <w:t xml:space="preserve"> razini Računskog plana i rasporediti ga po stavkama rashoda i izdataka iskazane kroz</w:t>
      </w:r>
      <w:r>
        <w:rPr>
          <w:spacing w:val="1"/>
        </w:rPr>
        <w:t xml:space="preserve"> </w:t>
      </w:r>
      <w:r>
        <w:t>programe</w:t>
      </w:r>
      <w:r>
        <w:rPr>
          <w:spacing w:val="-1"/>
        </w:rPr>
        <w:t xml:space="preserve"> </w:t>
      </w:r>
      <w:r>
        <w:t>po izvorima</w:t>
      </w:r>
      <w:r>
        <w:rPr>
          <w:spacing w:val="-1"/>
        </w:rPr>
        <w:t xml:space="preserve"> </w:t>
      </w:r>
      <w:r>
        <w:t>financiranja.</w:t>
      </w:r>
    </w:p>
    <w:p w14:paraId="609A1E90" w14:textId="65C8D66F" w:rsidR="00760700" w:rsidRDefault="009F728A">
      <w:pPr>
        <w:pStyle w:val="Tijeloteksta"/>
        <w:ind w:left="173" w:right="194" w:firstLine="708"/>
        <w:jc w:val="both"/>
      </w:pPr>
      <w:r>
        <w:t>U</w:t>
      </w:r>
      <w:r>
        <w:rPr>
          <w:spacing w:val="-8"/>
        </w:rPr>
        <w:t xml:space="preserve"> </w:t>
      </w:r>
      <w:r>
        <w:t>dijelu</w:t>
      </w:r>
      <w:r>
        <w:rPr>
          <w:spacing w:val="-7"/>
        </w:rPr>
        <w:t xml:space="preserve"> </w:t>
      </w:r>
      <w:r>
        <w:t>financijskog</w:t>
      </w:r>
      <w:r>
        <w:rPr>
          <w:spacing w:val="-9"/>
        </w:rPr>
        <w:t xml:space="preserve"> </w:t>
      </w:r>
      <w:r>
        <w:t>plana</w:t>
      </w:r>
      <w:r>
        <w:rPr>
          <w:spacing w:val="-9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odnosi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razdoblje</w:t>
      </w:r>
      <w:r>
        <w:rPr>
          <w:spacing w:val="-9"/>
        </w:rPr>
        <w:t xml:space="preserve"> </w:t>
      </w:r>
      <w:r w:rsidR="005E44B3">
        <w:t>202</w:t>
      </w:r>
      <w:r w:rsidR="00B05563">
        <w:t>6</w:t>
      </w:r>
      <w:r>
        <w:t>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5E44B3">
        <w:t>202</w:t>
      </w:r>
      <w:r w:rsidR="00B05563">
        <w:t>7</w:t>
      </w:r>
      <w:r>
        <w:t>.</w:t>
      </w:r>
      <w:r>
        <w:rPr>
          <w:spacing w:val="-5"/>
        </w:rPr>
        <w:t xml:space="preserve"> </w:t>
      </w:r>
      <w:r>
        <w:t>godine</w:t>
      </w:r>
      <w:r>
        <w:rPr>
          <w:spacing w:val="-9"/>
        </w:rPr>
        <w:t xml:space="preserve"> </w:t>
      </w:r>
      <w:r>
        <w:t>prihodi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primici,</w:t>
      </w:r>
      <w:r>
        <w:rPr>
          <w:spacing w:val="-57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izdaci planiraju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drugoj</w:t>
      </w:r>
      <w:r>
        <w:rPr>
          <w:spacing w:val="-1"/>
        </w:rPr>
        <w:t xml:space="preserve"> </w:t>
      </w:r>
      <w:r>
        <w:t>razini</w:t>
      </w:r>
      <w:r>
        <w:rPr>
          <w:spacing w:val="-1"/>
        </w:rPr>
        <w:t xml:space="preserve"> </w:t>
      </w:r>
      <w:r>
        <w:t>Računskog</w:t>
      </w:r>
      <w:r>
        <w:rPr>
          <w:spacing w:val="-3"/>
        </w:rPr>
        <w:t xml:space="preserve"> </w:t>
      </w:r>
      <w:r>
        <w:t>plana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to po</w:t>
      </w:r>
      <w:r>
        <w:rPr>
          <w:spacing w:val="-1"/>
        </w:rPr>
        <w:t xml:space="preserve"> </w:t>
      </w:r>
      <w:r>
        <w:t>izvorima</w:t>
      </w:r>
      <w:r>
        <w:rPr>
          <w:spacing w:val="-1"/>
        </w:rPr>
        <w:t xml:space="preserve"> </w:t>
      </w:r>
      <w:r>
        <w:t>financiranja.</w:t>
      </w:r>
    </w:p>
    <w:p w14:paraId="13936FA7" w14:textId="77777777" w:rsidR="00760700" w:rsidRDefault="00760700">
      <w:pPr>
        <w:pStyle w:val="Tijeloteksta"/>
      </w:pPr>
    </w:p>
    <w:p w14:paraId="1A2F1E61" w14:textId="77777777" w:rsidR="00760700" w:rsidRDefault="009F728A">
      <w:pPr>
        <w:pStyle w:val="Tijeloteksta"/>
        <w:ind w:left="173"/>
        <w:jc w:val="both"/>
      </w:pPr>
      <w:r>
        <w:t>Utvrđuju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limiti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izradu</w:t>
      </w:r>
      <w:r>
        <w:rPr>
          <w:spacing w:val="-2"/>
        </w:rPr>
        <w:t xml:space="preserve"> </w:t>
      </w:r>
      <w:r>
        <w:t>financijskih</w:t>
      </w:r>
      <w:r>
        <w:rPr>
          <w:spacing w:val="-2"/>
        </w:rPr>
        <w:t xml:space="preserve"> </w:t>
      </w:r>
      <w:r>
        <w:t>planova proračunskog</w:t>
      </w:r>
      <w:r>
        <w:rPr>
          <w:spacing w:val="-4"/>
        </w:rPr>
        <w:t xml:space="preserve"> </w:t>
      </w:r>
      <w:r>
        <w:t>korisnika</w:t>
      </w:r>
      <w:r>
        <w:rPr>
          <w:spacing w:val="-2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14:paraId="1CAD385F" w14:textId="77777777" w:rsidR="00760700" w:rsidRDefault="00760700">
      <w:pPr>
        <w:pStyle w:val="Tijeloteksta"/>
        <w:spacing w:before="7" w:after="1"/>
        <w:rPr>
          <w:sz w:val="2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276"/>
        <w:gridCol w:w="851"/>
        <w:gridCol w:w="745"/>
        <w:gridCol w:w="956"/>
        <w:gridCol w:w="992"/>
        <w:gridCol w:w="741"/>
        <w:gridCol w:w="960"/>
        <w:gridCol w:w="992"/>
        <w:gridCol w:w="738"/>
        <w:gridCol w:w="1072"/>
      </w:tblGrid>
      <w:tr w:rsidR="00760700" w:rsidRPr="005E44B3" w14:paraId="747008C0" w14:textId="77777777" w:rsidTr="005E44B3">
        <w:trPr>
          <w:trHeight w:val="184"/>
        </w:trPr>
        <w:tc>
          <w:tcPr>
            <w:tcW w:w="461" w:type="dxa"/>
            <w:vMerge w:val="restart"/>
          </w:tcPr>
          <w:p w14:paraId="3C5852C7" w14:textId="77777777" w:rsidR="00760700" w:rsidRPr="005E44B3" w:rsidRDefault="005E44B3">
            <w:pPr>
              <w:pStyle w:val="TableParagraph"/>
              <w:spacing w:before="97"/>
              <w:ind w:left="107" w:right="85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Rb</w:t>
            </w:r>
          </w:p>
        </w:tc>
        <w:tc>
          <w:tcPr>
            <w:tcW w:w="1276" w:type="dxa"/>
            <w:vMerge w:val="restart"/>
          </w:tcPr>
          <w:p w14:paraId="236C73F6" w14:textId="77777777" w:rsidR="00760700" w:rsidRPr="005E44B3" w:rsidRDefault="009F728A">
            <w:pPr>
              <w:pStyle w:val="TableParagraph"/>
              <w:spacing w:before="97"/>
              <w:ind w:left="107" w:right="227"/>
              <w:rPr>
                <w:b/>
                <w:sz w:val="16"/>
                <w:szCs w:val="16"/>
              </w:rPr>
            </w:pPr>
            <w:r w:rsidRPr="005E44B3">
              <w:rPr>
                <w:b/>
                <w:spacing w:val="-1"/>
                <w:sz w:val="16"/>
                <w:szCs w:val="16"/>
              </w:rPr>
              <w:t>Proračunski</w:t>
            </w:r>
            <w:r w:rsidRPr="005E44B3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5E44B3">
              <w:rPr>
                <w:b/>
                <w:sz w:val="16"/>
                <w:szCs w:val="16"/>
              </w:rPr>
              <w:t>korisnik</w:t>
            </w:r>
          </w:p>
        </w:tc>
        <w:tc>
          <w:tcPr>
            <w:tcW w:w="2552" w:type="dxa"/>
            <w:gridSpan w:val="3"/>
          </w:tcPr>
          <w:p w14:paraId="12A96BC7" w14:textId="4BF7BF9E" w:rsidR="00760700" w:rsidRPr="005E44B3" w:rsidRDefault="005E44B3" w:rsidP="005E44B3">
            <w:pPr>
              <w:pStyle w:val="TableParagraph"/>
              <w:spacing w:line="164" w:lineRule="exact"/>
              <w:jc w:val="center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202</w:t>
            </w:r>
            <w:r w:rsidR="00B05563">
              <w:rPr>
                <w:b/>
                <w:sz w:val="16"/>
                <w:szCs w:val="16"/>
              </w:rPr>
              <w:t>5</w:t>
            </w:r>
            <w:r w:rsidR="009F728A" w:rsidRPr="005E44B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93" w:type="dxa"/>
            <w:gridSpan w:val="3"/>
          </w:tcPr>
          <w:p w14:paraId="089868BE" w14:textId="74D57655" w:rsidR="00760700" w:rsidRPr="005E44B3" w:rsidRDefault="005E44B3" w:rsidP="005E44B3">
            <w:pPr>
              <w:pStyle w:val="TableParagraph"/>
              <w:spacing w:line="164" w:lineRule="exact"/>
              <w:ind w:left="106"/>
              <w:jc w:val="center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202</w:t>
            </w:r>
            <w:r w:rsidR="00B05563">
              <w:rPr>
                <w:b/>
                <w:sz w:val="16"/>
                <w:szCs w:val="16"/>
              </w:rPr>
              <w:t>6</w:t>
            </w:r>
            <w:r w:rsidR="009F728A" w:rsidRPr="005E44B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802" w:type="dxa"/>
            <w:gridSpan w:val="3"/>
          </w:tcPr>
          <w:p w14:paraId="59F70462" w14:textId="24267B41" w:rsidR="00760700" w:rsidRPr="005E44B3" w:rsidRDefault="005E44B3" w:rsidP="005E44B3">
            <w:pPr>
              <w:pStyle w:val="TableParagraph"/>
              <w:spacing w:line="164" w:lineRule="exact"/>
              <w:jc w:val="center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202</w:t>
            </w:r>
            <w:r w:rsidR="00B05563">
              <w:rPr>
                <w:b/>
                <w:sz w:val="16"/>
                <w:szCs w:val="16"/>
              </w:rPr>
              <w:t>7</w:t>
            </w:r>
            <w:r w:rsidR="009F728A" w:rsidRPr="005E44B3">
              <w:rPr>
                <w:b/>
                <w:sz w:val="16"/>
                <w:szCs w:val="16"/>
              </w:rPr>
              <w:t>.</w:t>
            </w:r>
          </w:p>
        </w:tc>
      </w:tr>
      <w:tr w:rsidR="00760700" w:rsidRPr="005E44B3" w14:paraId="2FA54067" w14:textId="77777777" w:rsidTr="005E44B3">
        <w:trPr>
          <w:trHeight w:val="369"/>
        </w:trPr>
        <w:tc>
          <w:tcPr>
            <w:tcW w:w="461" w:type="dxa"/>
            <w:vMerge/>
            <w:tcBorders>
              <w:top w:val="nil"/>
            </w:tcBorders>
          </w:tcPr>
          <w:p w14:paraId="090CB633" w14:textId="77777777" w:rsidR="00760700" w:rsidRPr="005E44B3" w:rsidRDefault="0076070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7B66D29" w14:textId="77777777" w:rsidR="00760700" w:rsidRPr="005E44B3" w:rsidRDefault="0076070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C86A54C" w14:textId="77777777" w:rsidR="00760700" w:rsidRPr="005E44B3" w:rsidRDefault="009F728A">
            <w:pPr>
              <w:pStyle w:val="TableParagraph"/>
              <w:spacing w:before="90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1.</w:t>
            </w:r>
            <w:r w:rsidRPr="005E44B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E44B3">
              <w:rPr>
                <w:b/>
                <w:sz w:val="16"/>
                <w:szCs w:val="16"/>
              </w:rPr>
              <w:t>limit</w:t>
            </w:r>
          </w:p>
        </w:tc>
        <w:tc>
          <w:tcPr>
            <w:tcW w:w="745" w:type="dxa"/>
          </w:tcPr>
          <w:p w14:paraId="14802190" w14:textId="77777777" w:rsidR="00760700" w:rsidRPr="005E44B3" w:rsidRDefault="009F728A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2.</w:t>
            </w:r>
          </w:p>
          <w:p w14:paraId="129459B2" w14:textId="77777777" w:rsidR="00760700" w:rsidRPr="005E44B3" w:rsidRDefault="009F728A">
            <w:pPr>
              <w:pStyle w:val="TableParagraph"/>
              <w:spacing w:before="1" w:line="165" w:lineRule="exact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limit</w:t>
            </w:r>
          </w:p>
        </w:tc>
        <w:tc>
          <w:tcPr>
            <w:tcW w:w="956" w:type="dxa"/>
          </w:tcPr>
          <w:p w14:paraId="6041C6F9" w14:textId="5C5E0656" w:rsidR="00760700" w:rsidRPr="005E44B3" w:rsidRDefault="009F728A">
            <w:pPr>
              <w:pStyle w:val="TableParagraph"/>
              <w:spacing w:before="90"/>
              <w:ind w:left="106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Plan</w:t>
            </w:r>
            <w:r w:rsidRPr="005E44B3">
              <w:rPr>
                <w:b/>
                <w:spacing w:val="-5"/>
                <w:sz w:val="16"/>
                <w:szCs w:val="16"/>
              </w:rPr>
              <w:t xml:space="preserve"> </w:t>
            </w:r>
            <w:r w:rsidR="005E44B3" w:rsidRPr="005E44B3">
              <w:rPr>
                <w:b/>
                <w:sz w:val="16"/>
                <w:szCs w:val="16"/>
              </w:rPr>
              <w:t>202</w:t>
            </w:r>
            <w:r w:rsidR="00B05563">
              <w:rPr>
                <w:b/>
                <w:sz w:val="16"/>
                <w:szCs w:val="16"/>
              </w:rPr>
              <w:t>5</w:t>
            </w:r>
            <w:r w:rsidRPr="005E44B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567B18F8" w14:textId="77777777" w:rsidR="00760700" w:rsidRPr="005E44B3" w:rsidRDefault="009F728A">
            <w:pPr>
              <w:pStyle w:val="TableParagraph"/>
              <w:spacing w:before="90"/>
              <w:ind w:left="106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1.</w:t>
            </w:r>
            <w:r w:rsidRPr="005E44B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E44B3">
              <w:rPr>
                <w:b/>
                <w:sz w:val="16"/>
                <w:szCs w:val="16"/>
              </w:rPr>
              <w:t>limit</w:t>
            </w:r>
          </w:p>
        </w:tc>
        <w:tc>
          <w:tcPr>
            <w:tcW w:w="741" w:type="dxa"/>
          </w:tcPr>
          <w:p w14:paraId="4B79CC1E" w14:textId="77777777" w:rsidR="00760700" w:rsidRPr="005E44B3" w:rsidRDefault="009F728A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2.</w:t>
            </w:r>
          </w:p>
          <w:p w14:paraId="1A987590" w14:textId="77777777" w:rsidR="00760700" w:rsidRPr="005E44B3" w:rsidRDefault="009F728A">
            <w:pPr>
              <w:pStyle w:val="TableParagraph"/>
              <w:spacing w:before="1" w:line="165" w:lineRule="exact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limit</w:t>
            </w:r>
          </w:p>
        </w:tc>
        <w:tc>
          <w:tcPr>
            <w:tcW w:w="960" w:type="dxa"/>
          </w:tcPr>
          <w:p w14:paraId="65E2E6E8" w14:textId="340824A4" w:rsidR="00760700" w:rsidRPr="005E44B3" w:rsidRDefault="009F728A">
            <w:pPr>
              <w:pStyle w:val="TableParagraph"/>
              <w:spacing w:before="90"/>
              <w:ind w:left="103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Plan</w:t>
            </w:r>
            <w:r w:rsidRPr="005E44B3">
              <w:rPr>
                <w:b/>
                <w:spacing w:val="-5"/>
                <w:sz w:val="16"/>
                <w:szCs w:val="16"/>
              </w:rPr>
              <w:t xml:space="preserve"> </w:t>
            </w:r>
            <w:r w:rsidR="005E44B3" w:rsidRPr="005E44B3">
              <w:rPr>
                <w:b/>
                <w:sz w:val="16"/>
                <w:szCs w:val="16"/>
              </w:rPr>
              <w:t>202</w:t>
            </w:r>
            <w:r w:rsidR="00B05563">
              <w:rPr>
                <w:b/>
                <w:sz w:val="16"/>
                <w:szCs w:val="16"/>
              </w:rPr>
              <w:t>6</w:t>
            </w:r>
            <w:r w:rsidRPr="005E44B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4CC14B11" w14:textId="77777777" w:rsidR="00760700" w:rsidRPr="005E44B3" w:rsidRDefault="009F728A">
            <w:pPr>
              <w:pStyle w:val="TableParagraph"/>
              <w:spacing w:before="90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1.</w:t>
            </w:r>
            <w:r w:rsidRPr="005E44B3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5E44B3">
              <w:rPr>
                <w:b/>
                <w:sz w:val="16"/>
                <w:szCs w:val="16"/>
              </w:rPr>
              <w:t>limit</w:t>
            </w:r>
          </w:p>
        </w:tc>
        <w:tc>
          <w:tcPr>
            <w:tcW w:w="738" w:type="dxa"/>
          </w:tcPr>
          <w:p w14:paraId="2E699D86" w14:textId="77777777" w:rsidR="00760700" w:rsidRPr="005E44B3" w:rsidRDefault="009F728A">
            <w:pPr>
              <w:pStyle w:val="TableParagraph"/>
              <w:spacing w:line="183" w:lineRule="exact"/>
              <w:ind w:left="103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2.</w:t>
            </w:r>
          </w:p>
          <w:p w14:paraId="24CCE90F" w14:textId="77777777" w:rsidR="00760700" w:rsidRPr="005E44B3" w:rsidRDefault="009F728A">
            <w:pPr>
              <w:pStyle w:val="TableParagraph"/>
              <w:spacing w:before="1" w:line="165" w:lineRule="exact"/>
              <w:ind w:left="103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limit</w:t>
            </w:r>
          </w:p>
        </w:tc>
        <w:tc>
          <w:tcPr>
            <w:tcW w:w="1072" w:type="dxa"/>
          </w:tcPr>
          <w:p w14:paraId="6415B3F2" w14:textId="3D5A88E0" w:rsidR="00760700" w:rsidRPr="005E44B3" w:rsidRDefault="009F728A">
            <w:pPr>
              <w:pStyle w:val="TableParagraph"/>
              <w:spacing w:before="90"/>
              <w:ind w:left="100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Plan</w:t>
            </w:r>
            <w:r w:rsidRPr="005E44B3">
              <w:rPr>
                <w:b/>
                <w:spacing w:val="-5"/>
                <w:sz w:val="16"/>
                <w:szCs w:val="16"/>
              </w:rPr>
              <w:t xml:space="preserve"> </w:t>
            </w:r>
            <w:r w:rsidR="005E44B3" w:rsidRPr="005E44B3">
              <w:rPr>
                <w:b/>
                <w:sz w:val="16"/>
                <w:szCs w:val="16"/>
              </w:rPr>
              <w:t>202</w:t>
            </w:r>
            <w:r w:rsidR="00B05563">
              <w:rPr>
                <w:b/>
                <w:sz w:val="16"/>
                <w:szCs w:val="16"/>
              </w:rPr>
              <w:t>7</w:t>
            </w:r>
            <w:r w:rsidRPr="005E44B3">
              <w:rPr>
                <w:b/>
                <w:sz w:val="16"/>
                <w:szCs w:val="16"/>
              </w:rPr>
              <w:t>.</w:t>
            </w:r>
          </w:p>
        </w:tc>
      </w:tr>
      <w:tr w:rsidR="00760700" w:rsidRPr="005E44B3" w14:paraId="51172D2C" w14:textId="77777777" w:rsidTr="005E44B3">
        <w:trPr>
          <w:trHeight w:val="551"/>
        </w:trPr>
        <w:tc>
          <w:tcPr>
            <w:tcW w:w="461" w:type="dxa"/>
          </w:tcPr>
          <w:p w14:paraId="71A48210" w14:textId="77777777" w:rsidR="00760700" w:rsidRPr="005E44B3" w:rsidRDefault="00760700">
            <w:pPr>
              <w:pStyle w:val="TableParagraph"/>
              <w:spacing w:before="6"/>
              <w:ind w:left="0"/>
              <w:rPr>
                <w:sz w:val="16"/>
                <w:szCs w:val="16"/>
              </w:rPr>
            </w:pPr>
          </w:p>
          <w:p w14:paraId="4F1E8710" w14:textId="77777777" w:rsidR="00760700" w:rsidRPr="005E44B3" w:rsidRDefault="009F728A">
            <w:pPr>
              <w:pStyle w:val="TableParagraph"/>
              <w:ind w:left="107"/>
              <w:rPr>
                <w:sz w:val="16"/>
                <w:szCs w:val="16"/>
              </w:rPr>
            </w:pPr>
            <w:r w:rsidRPr="005E44B3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14:paraId="61305657" w14:textId="77777777" w:rsidR="00760700" w:rsidRPr="005E44B3" w:rsidRDefault="009F728A">
            <w:pPr>
              <w:pStyle w:val="TableParagraph"/>
              <w:tabs>
                <w:tab w:val="left" w:pos="771"/>
              </w:tabs>
              <w:spacing w:line="182" w:lineRule="exact"/>
              <w:ind w:left="107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Dječji</w:t>
            </w:r>
            <w:r w:rsidRPr="005E44B3">
              <w:rPr>
                <w:b/>
                <w:sz w:val="16"/>
                <w:szCs w:val="16"/>
              </w:rPr>
              <w:tab/>
              <w:t>vrtić</w:t>
            </w:r>
          </w:p>
          <w:p w14:paraId="166D262B" w14:textId="77777777" w:rsidR="00760700" w:rsidRPr="005E44B3" w:rsidRDefault="009F728A" w:rsidP="005E44B3">
            <w:pPr>
              <w:pStyle w:val="TableParagraph"/>
              <w:spacing w:line="184" w:lineRule="exact"/>
              <w:ind w:left="107" w:right="438"/>
              <w:rPr>
                <w:b/>
                <w:sz w:val="16"/>
                <w:szCs w:val="16"/>
              </w:rPr>
            </w:pPr>
            <w:r w:rsidRPr="005E44B3">
              <w:rPr>
                <w:b/>
                <w:sz w:val="16"/>
                <w:szCs w:val="16"/>
              </w:rPr>
              <w:t>„</w:t>
            </w:r>
            <w:r w:rsidR="005E44B3" w:rsidRPr="005E44B3">
              <w:rPr>
                <w:b/>
                <w:sz w:val="16"/>
                <w:szCs w:val="16"/>
              </w:rPr>
              <w:t>Palčica</w:t>
            </w:r>
            <w:r w:rsidRPr="005E44B3">
              <w:rPr>
                <w:b/>
                <w:sz w:val="16"/>
                <w:szCs w:val="16"/>
              </w:rPr>
              <w:t>“</w:t>
            </w:r>
          </w:p>
        </w:tc>
        <w:tc>
          <w:tcPr>
            <w:tcW w:w="851" w:type="dxa"/>
          </w:tcPr>
          <w:p w14:paraId="745DFBEF" w14:textId="77777777" w:rsidR="00760700" w:rsidRPr="005E44B3" w:rsidRDefault="00760700">
            <w:pPr>
              <w:pStyle w:val="TableParagraph"/>
              <w:spacing w:before="6"/>
              <w:ind w:left="0"/>
              <w:rPr>
                <w:sz w:val="16"/>
                <w:szCs w:val="16"/>
              </w:rPr>
            </w:pPr>
          </w:p>
          <w:p w14:paraId="5497087E" w14:textId="5D07EEB3" w:rsidR="00760700" w:rsidRPr="005E44B3" w:rsidRDefault="00B0556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505.000</w:t>
            </w:r>
            <w:r w:rsidR="005E44B3" w:rsidRPr="005E44B3">
              <w:rPr>
                <w:sz w:val="16"/>
                <w:szCs w:val="16"/>
              </w:rPr>
              <w:t>,00</w:t>
            </w:r>
          </w:p>
        </w:tc>
        <w:tc>
          <w:tcPr>
            <w:tcW w:w="745" w:type="dxa"/>
          </w:tcPr>
          <w:p w14:paraId="412DAF9A" w14:textId="77777777" w:rsidR="005E44B3" w:rsidRDefault="005E44B3">
            <w:pPr>
              <w:pStyle w:val="TableParagraph"/>
              <w:rPr>
                <w:sz w:val="16"/>
                <w:szCs w:val="16"/>
              </w:rPr>
            </w:pPr>
          </w:p>
          <w:p w14:paraId="10B67B05" w14:textId="77777777" w:rsidR="00760700" w:rsidRPr="005E44B3" w:rsidRDefault="005E44B3">
            <w:pPr>
              <w:pStyle w:val="TableParagraph"/>
              <w:rPr>
                <w:sz w:val="16"/>
                <w:szCs w:val="16"/>
              </w:rPr>
            </w:pPr>
            <w:r w:rsidRPr="005E44B3">
              <w:rPr>
                <w:sz w:val="16"/>
                <w:szCs w:val="16"/>
              </w:rPr>
              <w:t>3.000,00</w:t>
            </w:r>
          </w:p>
        </w:tc>
        <w:tc>
          <w:tcPr>
            <w:tcW w:w="956" w:type="dxa"/>
          </w:tcPr>
          <w:p w14:paraId="439A1AA6" w14:textId="77777777" w:rsidR="005E44B3" w:rsidRDefault="005E44B3">
            <w:pPr>
              <w:pStyle w:val="TableParagraph"/>
              <w:ind w:left="106"/>
              <w:rPr>
                <w:b/>
                <w:sz w:val="16"/>
                <w:szCs w:val="16"/>
              </w:rPr>
            </w:pPr>
          </w:p>
          <w:p w14:paraId="09FD361D" w14:textId="7415A390" w:rsidR="00760700" w:rsidRPr="005E44B3" w:rsidRDefault="00B05563">
            <w:pPr>
              <w:pStyle w:val="TableParagraph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508.000</w:t>
            </w:r>
            <w:r w:rsidR="005E44B3" w:rsidRPr="005E44B3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14:paraId="5211A7EA" w14:textId="77777777" w:rsidR="005E44B3" w:rsidRDefault="005E44B3">
            <w:pPr>
              <w:pStyle w:val="TableParagraph"/>
              <w:ind w:left="106"/>
              <w:rPr>
                <w:sz w:val="16"/>
                <w:szCs w:val="16"/>
              </w:rPr>
            </w:pPr>
          </w:p>
          <w:p w14:paraId="0A638A63" w14:textId="292E6848" w:rsidR="00760700" w:rsidRPr="005E44B3" w:rsidRDefault="00B05563">
            <w:pPr>
              <w:pStyle w:val="TableParagraph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519.650</w:t>
            </w:r>
            <w:r w:rsidR="005E44B3" w:rsidRPr="005E44B3">
              <w:rPr>
                <w:sz w:val="16"/>
                <w:szCs w:val="16"/>
              </w:rPr>
              <w:t>,00</w:t>
            </w:r>
          </w:p>
        </w:tc>
        <w:tc>
          <w:tcPr>
            <w:tcW w:w="741" w:type="dxa"/>
          </w:tcPr>
          <w:p w14:paraId="27C0AB4B" w14:textId="77777777" w:rsidR="005E44B3" w:rsidRDefault="005E44B3">
            <w:pPr>
              <w:pStyle w:val="TableParagraph"/>
              <w:rPr>
                <w:sz w:val="16"/>
                <w:szCs w:val="16"/>
              </w:rPr>
            </w:pPr>
          </w:p>
          <w:p w14:paraId="25781FFC" w14:textId="77777777" w:rsidR="00760700" w:rsidRPr="005E44B3" w:rsidRDefault="005E44B3">
            <w:pPr>
              <w:pStyle w:val="TableParagraph"/>
              <w:rPr>
                <w:sz w:val="16"/>
                <w:szCs w:val="16"/>
              </w:rPr>
            </w:pPr>
            <w:r w:rsidRPr="005E44B3">
              <w:rPr>
                <w:sz w:val="16"/>
                <w:szCs w:val="16"/>
              </w:rPr>
              <w:t>3.000,00</w:t>
            </w:r>
          </w:p>
        </w:tc>
        <w:tc>
          <w:tcPr>
            <w:tcW w:w="960" w:type="dxa"/>
          </w:tcPr>
          <w:p w14:paraId="0C6FC1D2" w14:textId="77777777" w:rsidR="005E44B3" w:rsidRDefault="005E44B3">
            <w:pPr>
              <w:pStyle w:val="TableParagraph"/>
              <w:ind w:left="103"/>
              <w:rPr>
                <w:b/>
                <w:sz w:val="16"/>
                <w:szCs w:val="16"/>
              </w:rPr>
            </w:pPr>
          </w:p>
          <w:p w14:paraId="366B3C67" w14:textId="71F83DD5" w:rsidR="00760700" w:rsidRPr="005E44B3" w:rsidRDefault="00B05563">
            <w:pPr>
              <w:pStyle w:val="TableParagraph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522.650</w:t>
            </w:r>
            <w:r w:rsidR="005E44B3" w:rsidRPr="005E44B3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14:paraId="4AF90E37" w14:textId="77777777" w:rsidR="005E44B3" w:rsidRDefault="005E44B3">
            <w:pPr>
              <w:pStyle w:val="TableParagraph"/>
              <w:rPr>
                <w:sz w:val="16"/>
                <w:szCs w:val="16"/>
              </w:rPr>
            </w:pPr>
          </w:p>
          <w:p w14:paraId="4FA322CE" w14:textId="7B09FC77" w:rsidR="00760700" w:rsidRPr="005E44B3" w:rsidRDefault="00B05563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534.900</w:t>
            </w:r>
            <w:r w:rsidR="005E44B3" w:rsidRPr="005E44B3">
              <w:rPr>
                <w:sz w:val="16"/>
                <w:szCs w:val="16"/>
              </w:rPr>
              <w:t>,00</w:t>
            </w:r>
          </w:p>
        </w:tc>
        <w:tc>
          <w:tcPr>
            <w:tcW w:w="738" w:type="dxa"/>
          </w:tcPr>
          <w:p w14:paraId="407B15F9" w14:textId="77777777" w:rsidR="005E44B3" w:rsidRDefault="005E44B3">
            <w:pPr>
              <w:pStyle w:val="TableParagraph"/>
              <w:ind w:left="103"/>
              <w:rPr>
                <w:sz w:val="16"/>
                <w:szCs w:val="16"/>
              </w:rPr>
            </w:pPr>
          </w:p>
          <w:p w14:paraId="4D06C2D4" w14:textId="77777777" w:rsidR="00760700" w:rsidRPr="005E44B3" w:rsidRDefault="005E44B3">
            <w:pPr>
              <w:pStyle w:val="TableParagraph"/>
              <w:ind w:left="103"/>
              <w:rPr>
                <w:sz w:val="16"/>
                <w:szCs w:val="16"/>
              </w:rPr>
            </w:pPr>
            <w:r w:rsidRPr="005E44B3">
              <w:rPr>
                <w:sz w:val="16"/>
                <w:szCs w:val="16"/>
              </w:rPr>
              <w:t>3.000,00</w:t>
            </w:r>
          </w:p>
        </w:tc>
        <w:tc>
          <w:tcPr>
            <w:tcW w:w="1072" w:type="dxa"/>
          </w:tcPr>
          <w:p w14:paraId="176D22E6" w14:textId="77777777" w:rsidR="005E44B3" w:rsidRDefault="005E44B3">
            <w:pPr>
              <w:pStyle w:val="TableParagraph"/>
              <w:ind w:left="100"/>
              <w:rPr>
                <w:b/>
                <w:sz w:val="16"/>
                <w:szCs w:val="16"/>
              </w:rPr>
            </w:pPr>
          </w:p>
          <w:p w14:paraId="50E089E6" w14:textId="0838E747" w:rsidR="00760700" w:rsidRPr="005E44B3" w:rsidRDefault="00B05563">
            <w:pPr>
              <w:pStyle w:val="TableParagraph"/>
              <w:ind w:left="1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537.900</w:t>
            </w:r>
            <w:r w:rsidR="005E44B3" w:rsidRPr="005E44B3">
              <w:rPr>
                <w:b/>
                <w:sz w:val="16"/>
                <w:szCs w:val="16"/>
              </w:rPr>
              <w:t>,00</w:t>
            </w:r>
          </w:p>
        </w:tc>
      </w:tr>
    </w:tbl>
    <w:p w14:paraId="012CCB0D" w14:textId="77777777" w:rsidR="00760700" w:rsidRDefault="00760700">
      <w:pPr>
        <w:rPr>
          <w:sz w:val="16"/>
        </w:rPr>
        <w:sectPr w:rsidR="00760700">
          <w:pgSz w:w="11910" w:h="16840"/>
          <w:pgMar w:top="1040" w:right="940" w:bottom="700" w:left="960" w:header="0" w:footer="515" w:gutter="0"/>
          <w:cols w:space="720"/>
        </w:sectPr>
      </w:pPr>
    </w:p>
    <w:p w14:paraId="2E7671F0" w14:textId="77777777" w:rsidR="00760700" w:rsidRDefault="009F728A">
      <w:pPr>
        <w:pStyle w:val="Tijeloteksta"/>
        <w:spacing w:before="65"/>
        <w:ind w:left="173" w:right="194" w:firstLine="708"/>
        <w:jc w:val="both"/>
      </w:pPr>
      <w:r>
        <w:lastRenderedPageBreak/>
        <w:t xml:space="preserve">Prvi (1.) limit obuhvaća troškove provođenja postojećih programa, odnosno aktivnosti. </w:t>
      </w:r>
      <w:r w:rsidR="005E44B3">
        <w:t xml:space="preserve">Drugi (2.) limit se odnosi na sredstva za kapitalne projekte proračunskog korisnika. </w:t>
      </w:r>
    </w:p>
    <w:p w14:paraId="10FDD138" w14:textId="04B058B4" w:rsidR="00760700" w:rsidRDefault="009F728A">
      <w:pPr>
        <w:pStyle w:val="Naslov3"/>
        <w:spacing w:before="5"/>
        <w:ind w:right="193" w:firstLine="708"/>
        <w:jc w:val="both"/>
      </w:pPr>
      <w:r>
        <w:t>Proračunski korisnik, odnosno Dječji vrtić „</w:t>
      </w:r>
      <w:r w:rsidR="005E44B3">
        <w:t>Palčica</w:t>
      </w:r>
      <w:r>
        <w:t>“ može planirati prihode i</w:t>
      </w:r>
      <w:r>
        <w:rPr>
          <w:spacing w:val="1"/>
        </w:rPr>
        <w:t xml:space="preserve"> </w:t>
      </w:r>
      <w:r w:rsidR="005E44B3">
        <w:t>rashode za 202</w:t>
      </w:r>
      <w:r w:rsidR="00AF711D">
        <w:t>5</w:t>
      </w:r>
      <w:r>
        <w:t>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 xml:space="preserve">u iznosu od </w:t>
      </w:r>
      <w:r w:rsidR="00AF711D">
        <w:t>508.000</w:t>
      </w:r>
      <w:r w:rsidR="005E44B3">
        <w:t>,00 eura</w:t>
      </w:r>
      <w:r>
        <w:t xml:space="preserve"> s tim da</w:t>
      </w:r>
      <w:r>
        <w:rPr>
          <w:spacing w:val="1"/>
        </w:rPr>
        <w:t xml:space="preserve"> </w:t>
      </w:r>
      <w:r>
        <w:t>u svojim financijskim</w:t>
      </w:r>
      <w:r>
        <w:rPr>
          <w:spacing w:val="1"/>
        </w:rPr>
        <w:t xml:space="preserve"> </w:t>
      </w:r>
      <w:r>
        <w:t>planovima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>iskazivati izdatke</w:t>
      </w:r>
      <w:r>
        <w:rPr>
          <w:spacing w:val="-2"/>
        </w:rPr>
        <w:t xml:space="preserve"> </w:t>
      </w:r>
      <w:r>
        <w:t>za donacije</w:t>
      </w:r>
      <w:r>
        <w:rPr>
          <w:spacing w:val="-2"/>
        </w:rPr>
        <w:t xml:space="preserve"> </w:t>
      </w:r>
      <w:r>
        <w:t>udrugama</w:t>
      </w:r>
      <w:r>
        <w:rPr>
          <w:spacing w:val="-1"/>
        </w:rPr>
        <w:t xml:space="preserve"> </w:t>
      </w:r>
      <w:r>
        <w:t>ili društvima.</w:t>
      </w:r>
    </w:p>
    <w:p w14:paraId="745005D4" w14:textId="77777777" w:rsidR="00760700" w:rsidRDefault="009F728A">
      <w:pPr>
        <w:pStyle w:val="Tijeloteksta"/>
        <w:spacing w:line="271" w:lineRule="exact"/>
        <w:ind w:left="173"/>
        <w:jc w:val="both"/>
      </w:pPr>
      <w:r>
        <w:t>Stavke</w:t>
      </w:r>
      <w:r>
        <w:rPr>
          <w:spacing w:val="-3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treba</w:t>
      </w:r>
      <w:r>
        <w:rPr>
          <w:spacing w:val="-2"/>
        </w:rPr>
        <w:t xml:space="preserve"> </w:t>
      </w:r>
      <w:r>
        <w:t>planirati</w:t>
      </w:r>
      <w:r>
        <w:rPr>
          <w:spacing w:val="-1"/>
        </w:rPr>
        <w:t xml:space="preserve"> </w:t>
      </w:r>
      <w:r>
        <w:t>prema stvarnim</w:t>
      </w:r>
      <w:r>
        <w:rPr>
          <w:spacing w:val="-1"/>
        </w:rPr>
        <w:t xml:space="preserve"> </w:t>
      </w:r>
      <w:r>
        <w:t>potrebama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realnim iznosima.</w:t>
      </w:r>
    </w:p>
    <w:p w14:paraId="3CFC8C37" w14:textId="77777777" w:rsidR="00760700" w:rsidRDefault="00760700">
      <w:pPr>
        <w:pStyle w:val="Tijeloteksta"/>
        <w:spacing w:before="4"/>
      </w:pPr>
    </w:p>
    <w:p w14:paraId="3F9BF552" w14:textId="70B9B1C2" w:rsidR="00760700" w:rsidRDefault="009F728A">
      <w:pPr>
        <w:pStyle w:val="Naslov3"/>
        <w:numPr>
          <w:ilvl w:val="0"/>
          <w:numId w:val="4"/>
        </w:numPr>
        <w:tabs>
          <w:tab w:val="left" w:pos="619"/>
          <w:tab w:val="left" w:pos="620"/>
          <w:tab w:val="left" w:pos="2282"/>
          <w:tab w:val="left" w:pos="4385"/>
          <w:tab w:val="left" w:pos="5477"/>
          <w:tab w:val="left" w:pos="7809"/>
          <w:tab w:val="left" w:pos="9474"/>
        </w:tabs>
        <w:spacing w:before="1"/>
        <w:ind w:left="173" w:right="198" w:firstLine="0"/>
      </w:pPr>
      <w:bookmarkStart w:id="4" w:name="_TOC_250001"/>
      <w:r>
        <w:t>PRIJEDLOG</w:t>
      </w:r>
      <w:r>
        <w:tab/>
        <w:t>FINANCIJSKOG</w:t>
      </w:r>
      <w:r>
        <w:tab/>
        <w:t>PLANA</w:t>
      </w:r>
      <w:r>
        <w:tab/>
        <w:t>PRORAČUNSKOG</w:t>
      </w:r>
      <w:r>
        <w:tab/>
        <w:t>KORISNIKA</w:t>
      </w:r>
      <w:r>
        <w:tab/>
      </w:r>
      <w:r>
        <w:rPr>
          <w:spacing w:val="-2"/>
        </w:rPr>
        <w:t>ZA</w:t>
      </w:r>
      <w:r>
        <w:rPr>
          <w:spacing w:val="-57"/>
        </w:rPr>
        <w:t xml:space="preserve"> </w:t>
      </w:r>
      <w:r>
        <w:t>RAZDOBLJE</w:t>
      </w:r>
      <w:r>
        <w:rPr>
          <w:spacing w:val="-1"/>
        </w:rPr>
        <w:t xml:space="preserve"> </w:t>
      </w:r>
      <w:bookmarkEnd w:id="4"/>
      <w:r w:rsidR="005E44B3">
        <w:t>202</w:t>
      </w:r>
      <w:r w:rsidR="00AF711D">
        <w:t>5</w:t>
      </w:r>
      <w:r w:rsidR="005E44B3">
        <w:t>. – 202</w:t>
      </w:r>
      <w:r w:rsidR="00AF711D">
        <w:t>7</w:t>
      </w:r>
      <w:r>
        <w:t>. GODINE</w:t>
      </w:r>
    </w:p>
    <w:p w14:paraId="5D1F0E5F" w14:textId="77777777" w:rsidR="00760700" w:rsidRDefault="00760700">
      <w:pPr>
        <w:pStyle w:val="Tijeloteksta"/>
        <w:spacing w:before="7"/>
        <w:rPr>
          <w:b/>
          <w:sz w:val="23"/>
        </w:rPr>
      </w:pPr>
    </w:p>
    <w:p w14:paraId="0B774C93" w14:textId="77777777" w:rsidR="00760700" w:rsidRDefault="009F728A">
      <w:pPr>
        <w:spacing w:line="244" w:lineRule="auto"/>
        <w:ind w:left="173" w:firstLine="708"/>
        <w:rPr>
          <w:b/>
          <w:sz w:val="24"/>
        </w:rPr>
      </w:pPr>
      <w:r>
        <w:rPr>
          <w:sz w:val="24"/>
        </w:rPr>
        <w:t>Prema</w:t>
      </w:r>
      <w:r>
        <w:rPr>
          <w:spacing w:val="24"/>
          <w:sz w:val="24"/>
        </w:rPr>
        <w:t xml:space="preserve"> </w:t>
      </w:r>
      <w:r>
        <w:rPr>
          <w:sz w:val="24"/>
        </w:rPr>
        <w:t>članku</w:t>
      </w:r>
      <w:r>
        <w:rPr>
          <w:spacing w:val="24"/>
          <w:sz w:val="24"/>
        </w:rPr>
        <w:t xml:space="preserve"> </w:t>
      </w:r>
      <w:r w:rsidR="005E44B3">
        <w:rPr>
          <w:sz w:val="24"/>
        </w:rPr>
        <w:t>33</w:t>
      </w:r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Zakona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proračunu,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prijedlog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financijskog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plana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proračunskog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korisnika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sadrži:</w:t>
      </w:r>
    </w:p>
    <w:p w14:paraId="7AC152C1" w14:textId="77777777" w:rsidR="00760700" w:rsidRDefault="009F728A">
      <w:pPr>
        <w:pStyle w:val="Naslov3"/>
        <w:numPr>
          <w:ilvl w:val="0"/>
          <w:numId w:val="2"/>
        </w:numPr>
        <w:tabs>
          <w:tab w:val="left" w:pos="1253"/>
          <w:tab w:val="left" w:pos="1254"/>
        </w:tabs>
        <w:spacing w:line="270" w:lineRule="exact"/>
        <w:ind w:hanging="361"/>
      </w:pPr>
      <w:r>
        <w:t>procjene</w:t>
      </w:r>
      <w:r>
        <w:rPr>
          <w:spacing w:val="-3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primitka</w:t>
      </w:r>
      <w:r>
        <w:rPr>
          <w:spacing w:val="-2"/>
        </w:rPr>
        <w:t xml:space="preserve"> </w:t>
      </w:r>
      <w:r>
        <w:t>iskazane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vrstama</w:t>
      </w:r>
    </w:p>
    <w:p w14:paraId="6590AE85" w14:textId="77777777" w:rsidR="00760700" w:rsidRDefault="009F728A">
      <w:pPr>
        <w:pStyle w:val="Odlomakpopisa"/>
        <w:numPr>
          <w:ilvl w:val="0"/>
          <w:numId w:val="2"/>
        </w:numPr>
        <w:tabs>
          <w:tab w:val="left" w:pos="1253"/>
          <w:tab w:val="left" w:pos="1254"/>
        </w:tabs>
        <w:ind w:right="198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rashoda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izdataka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predviđenih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trogodišnje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razdoblje,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razvrstanih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prema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proračunskim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klasifikacijama propisanim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ovim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Zakonom</w:t>
      </w:r>
    </w:p>
    <w:p w14:paraId="7A84209F" w14:textId="77777777" w:rsidR="00760700" w:rsidRDefault="009F728A">
      <w:pPr>
        <w:pStyle w:val="Naslov3"/>
        <w:numPr>
          <w:ilvl w:val="0"/>
          <w:numId w:val="2"/>
        </w:numPr>
        <w:tabs>
          <w:tab w:val="left" w:pos="1253"/>
          <w:tab w:val="left" w:pos="1254"/>
        </w:tabs>
        <w:ind w:hanging="361"/>
      </w:pPr>
      <w:r>
        <w:t>obrazloženje</w:t>
      </w:r>
      <w:r>
        <w:rPr>
          <w:spacing w:val="-5"/>
        </w:rPr>
        <w:t xml:space="preserve"> </w:t>
      </w:r>
      <w:r>
        <w:t>prijedloga</w:t>
      </w:r>
      <w:r>
        <w:rPr>
          <w:spacing w:val="-2"/>
        </w:rPr>
        <w:t xml:space="preserve"> </w:t>
      </w:r>
      <w:r>
        <w:t>financijskog</w:t>
      </w:r>
      <w:r>
        <w:rPr>
          <w:spacing w:val="-2"/>
        </w:rPr>
        <w:t xml:space="preserve"> </w:t>
      </w:r>
      <w:r>
        <w:t>plana.</w:t>
      </w:r>
    </w:p>
    <w:p w14:paraId="39E45AB7" w14:textId="77777777" w:rsidR="00760700" w:rsidRDefault="00760700">
      <w:pPr>
        <w:pStyle w:val="Tijeloteksta"/>
        <w:spacing w:before="7"/>
        <w:rPr>
          <w:b/>
          <w:sz w:val="23"/>
        </w:rPr>
      </w:pPr>
    </w:p>
    <w:p w14:paraId="0878E824" w14:textId="3C748EB6" w:rsidR="00760700" w:rsidRDefault="009F728A">
      <w:pPr>
        <w:ind w:left="173" w:right="190" w:firstLine="708"/>
        <w:jc w:val="both"/>
        <w:rPr>
          <w:b/>
          <w:sz w:val="24"/>
        </w:rPr>
      </w:pPr>
      <w:r>
        <w:rPr>
          <w:b/>
          <w:sz w:val="24"/>
        </w:rPr>
        <w:t xml:space="preserve">Rok za izradu i dostavu </w:t>
      </w:r>
      <w:r>
        <w:rPr>
          <w:sz w:val="24"/>
        </w:rPr>
        <w:t>prijedloga financijskih planov</w:t>
      </w:r>
      <w:r w:rsidR="005E44B3">
        <w:rPr>
          <w:sz w:val="24"/>
        </w:rPr>
        <w:t>a proračunskog korisnika za 202</w:t>
      </w:r>
      <w:r w:rsidR="00AF711D">
        <w:rPr>
          <w:sz w:val="24"/>
        </w:rPr>
        <w:t>5</w:t>
      </w:r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 w:rsidR="005E44B3">
        <w:rPr>
          <w:sz w:val="24"/>
        </w:rPr>
        <w:t>202</w:t>
      </w:r>
      <w:r w:rsidR="00AF711D">
        <w:rPr>
          <w:sz w:val="24"/>
        </w:rPr>
        <w:t>7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godinu je</w:t>
      </w:r>
      <w:r>
        <w:rPr>
          <w:spacing w:val="-1"/>
          <w:sz w:val="24"/>
        </w:rPr>
        <w:t xml:space="preserve"> </w:t>
      </w:r>
      <w:r w:rsidR="005E44B3">
        <w:rPr>
          <w:b/>
          <w:sz w:val="24"/>
        </w:rPr>
        <w:t>15. rujna 202</w:t>
      </w:r>
      <w:r w:rsidR="00AF711D">
        <w:rPr>
          <w:b/>
          <w:sz w:val="24"/>
        </w:rPr>
        <w:t>4</w:t>
      </w:r>
      <w:r>
        <w:rPr>
          <w:b/>
          <w:sz w:val="24"/>
        </w:rPr>
        <w:t>. godine.</w:t>
      </w:r>
    </w:p>
    <w:p w14:paraId="216E4F66" w14:textId="77777777" w:rsidR="00760700" w:rsidRDefault="00760700">
      <w:pPr>
        <w:pStyle w:val="Tijeloteksta"/>
        <w:spacing w:before="4"/>
        <w:rPr>
          <w:b/>
        </w:rPr>
      </w:pPr>
    </w:p>
    <w:p w14:paraId="1FE8B6E0" w14:textId="77777777" w:rsidR="00760700" w:rsidRDefault="009F728A">
      <w:pPr>
        <w:pStyle w:val="Naslov3"/>
        <w:numPr>
          <w:ilvl w:val="0"/>
          <w:numId w:val="4"/>
        </w:numPr>
        <w:tabs>
          <w:tab w:val="left" w:pos="414"/>
        </w:tabs>
        <w:spacing w:before="1"/>
        <w:ind w:hanging="241"/>
      </w:pPr>
      <w:bookmarkStart w:id="5" w:name="_TOC_250000"/>
      <w:r>
        <w:t>DOSTUPNOST</w:t>
      </w:r>
      <w:r>
        <w:rPr>
          <w:spacing w:val="-2"/>
        </w:rPr>
        <w:t xml:space="preserve"> </w:t>
      </w:r>
      <w:r>
        <w:t>MATERIJALA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bookmarkEnd w:id="5"/>
      <w:r>
        <w:t>STRANICI</w:t>
      </w:r>
    </w:p>
    <w:p w14:paraId="3DBC7968" w14:textId="77777777" w:rsidR="00760700" w:rsidRDefault="00760700">
      <w:pPr>
        <w:pStyle w:val="Tijeloteksta"/>
        <w:spacing w:before="7"/>
        <w:rPr>
          <w:b/>
          <w:sz w:val="23"/>
        </w:rPr>
      </w:pPr>
    </w:p>
    <w:p w14:paraId="028A4FF2" w14:textId="77777777" w:rsidR="00064256" w:rsidRDefault="00064256">
      <w:pPr>
        <w:pStyle w:val="Tijeloteksta"/>
        <w:ind w:left="173" w:right="189" w:firstLine="708"/>
        <w:jc w:val="both"/>
      </w:pPr>
      <w:r>
        <w:t xml:space="preserve">Ove Upute objaviti će se na službenoj mrežnoj stranici Općine Rovišće </w:t>
      </w:r>
      <w:hyperlink r:id="rId8" w:history="1">
        <w:r w:rsidRPr="00EF4423">
          <w:rPr>
            <w:rStyle w:val="Hiperveza"/>
          </w:rPr>
          <w:t>www.opcina-rovisce.hr</w:t>
        </w:r>
      </w:hyperlink>
      <w:r>
        <w:t xml:space="preserve"> . </w:t>
      </w:r>
    </w:p>
    <w:p w14:paraId="0F299D21" w14:textId="77777777" w:rsidR="00760700" w:rsidRDefault="009F728A">
      <w:pPr>
        <w:pStyle w:val="Tijeloteksta"/>
        <w:ind w:left="173" w:right="189" w:firstLine="708"/>
        <w:jc w:val="both"/>
      </w:pPr>
      <w:r>
        <w:t>Jedinice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</w:t>
      </w:r>
      <w:r>
        <w:rPr>
          <w:spacing w:val="1"/>
        </w:rPr>
        <w:t xml:space="preserve"> </w:t>
      </w:r>
      <w:r>
        <w:t>(regionalne)</w:t>
      </w:r>
      <w:r>
        <w:rPr>
          <w:spacing w:val="1"/>
        </w:rPr>
        <w:t xml:space="preserve"> </w:t>
      </w:r>
      <w:r>
        <w:t>samouprave,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njihovi</w:t>
      </w:r>
      <w:r>
        <w:rPr>
          <w:spacing w:val="1"/>
        </w:rPr>
        <w:t xml:space="preserve"> </w:t>
      </w:r>
      <w:r>
        <w:t>proračunski</w:t>
      </w:r>
      <w:r>
        <w:rPr>
          <w:spacing w:val="1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rPr>
          <w:spacing w:val="-1"/>
        </w:rPr>
        <w:t>izvanproračunski</w:t>
      </w:r>
      <w:r>
        <w:rPr>
          <w:spacing w:val="-12"/>
        </w:rPr>
        <w:t xml:space="preserve"> </w:t>
      </w:r>
      <w:r>
        <w:t>korisnici,</w:t>
      </w:r>
      <w:r>
        <w:rPr>
          <w:spacing w:val="-10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Uputa naći i koristiti s mrežne stranice</w:t>
      </w:r>
      <w:r>
        <w:rPr>
          <w:spacing w:val="1"/>
        </w:rPr>
        <w:t xml:space="preserve"> </w:t>
      </w:r>
      <w:r>
        <w:t>Ministarstva</w:t>
      </w:r>
      <w:r>
        <w:rPr>
          <w:spacing w:val="-1"/>
        </w:rPr>
        <w:t xml:space="preserve"> </w:t>
      </w:r>
      <w:r>
        <w:t xml:space="preserve">financija </w:t>
      </w:r>
      <w:hyperlink r:id="rId9">
        <w:r>
          <w:rPr>
            <w:color w:val="0462C1"/>
            <w:u w:val="single" w:color="0462C1"/>
          </w:rPr>
          <w:t>https://mfin.gov.hr/istaknute-teme/lokal</w:t>
        </w:r>
        <w:r>
          <w:rPr>
            <w:color w:val="0462C1"/>
            <w:u w:val="single" w:color="0462C1"/>
          </w:rPr>
          <w:t>n</w:t>
        </w:r>
        <w:r>
          <w:rPr>
            <w:color w:val="0462C1"/>
            <w:u w:val="single" w:color="0462C1"/>
          </w:rPr>
          <w:t>a-amouprava/105</w:t>
        </w:r>
        <w:r>
          <w:t>.</w:t>
        </w:r>
      </w:hyperlink>
    </w:p>
    <w:p w14:paraId="4A7DC6E5" w14:textId="77777777" w:rsidR="00760700" w:rsidRDefault="00760700">
      <w:pPr>
        <w:pStyle w:val="Tijeloteksta"/>
        <w:rPr>
          <w:sz w:val="20"/>
        </w:rPr>
      </w:pPr>
    </w:p>
    <w:p w14:paraId="564409BE" w14:textId="77777777" w:rsidR="00760700" w:rsidRDefault="00760700">
      <w:pPr>
        <w:pStyle w:val="Tijeloteksta"/>
        <w:rPr>
          <w:sz w:val="20"/>
        </w:rPr>
      </w:pPr>
    </w:p>
    <w:p w14:paraId="0B36B3F7" w14:textId="77777777" w:rsidR="00760700" w:rsidRDefault="00760700">
      <w:pPr>
        <w:pStyle w:val="Tijeloteksta"/>
        <w:spacing w:before="2"/>
        <w:rPr>
          <w:sz w:val="20"/>
        </w:rPr>
      </w:pPr>
    </w:p>
    <w:p w14:paraId="4CA2BA76" w14:textId="77777777" w:rsidR="00760700" w:rsidRDefault="00760700">
      <w:pPr>
        <w:rPr>
          <w:sz w:val="20"/>
        </w:rPr>
        <w:sectPr w:rsidR="00760700">
          <w:pgSz w:w="11910" w:h="16840"/>
          <w:pgMar w:top="1320" w:right="940" w:bottom="700" w:left="960" w:header="0" w:footer="515" w:gutter="0"/>
          <w:cols w:space="720"/>
        </w:sectPr>
      </w:pPr>
    </w:p>
    <w:p w14:paraId="19D80F65" w14:textId="77777777" w:rsidR="00A30D4B" w:rsidRDefault="009F728A" w:rsidP="00A30D4B">
      <w:pPr>
        <w:pStyle w:val="Tijeloteksta"/>
        <w:spacing w:before="9"/>
      </w:pPr>
      <w:r>
        <w:br w:type="column"/>
      </w:r>
      <w:r w:rsidR="00A30D4B">
        <w:t xml:space="preserve">Jedinstveni upravni odjel </w:t>
      </w:r>
    </w:p>
    <w:p w14:paraId="10D356F5" w14:textId="77777777" w:rsidR="00760700" w:rsidRPr="00A30D4B" w:rsidRDefault="00A30D4B" w:rsidP="00A30D4B">
      <w:pPr>
        <w:pStyle w:val="Tijeloteksta"/>
        <w:spacing w:before="9"/>
        <w:sectPr w:rsidR="00760700" w:rsidRPr="00A30D4B">
          <w:type w:val="continuous"/>
          <w:pgSz w:w="11910" w:h="16840"/>
          <w:pgMar w:top="1580" w:right="940" w:bottom="700" w:left="960" w:header="720" w:footer="720" w:gutter="0"/>
          <w:cols w:num="2" w:space="720" w:equalWidth="0">
            <w:col w:w="2064" w:space="4765"/>
            <w:col w:w="3181"/>
          </w:cols>
        </w:sectPr>
      </w:pPr>
      <w:r>
        <w:t xml:space="preserve">       Općine Rovišće</w:t>
      </w:r>
    </w:p>
    <w:p w14:paraId="16BBB080" w14:textId="77777777" w:rsidR="00760700" w:rsidRDefault="00760700">
      <w:pPr>
        <w:pStyle w:val="Tijeloteksta"/>
        <w:rPr>
          <w:sz w:val="20"/>
        </w:rPr>
      </w:pPr>
    </w:p>
    <w:p w14:paraId="396EDA85" w14:textId="77777777" w:rsidR="00760700" w:rsidRDefault="00760700">
      <w:pPr>
        <w:pStyle w:val="Tijeloteksta"/>
        <w:rPr>
          <w:sz w:val="20"/>
        </w:rPr>
      </w:pPr>
    </w:p>
    <w:p w14:paraId="6CC1E6BF" w14:textId="77777777" w:rsidR="00760700" w:rsidRDefault="00760700">
      <w:pPr>
        <w:pStyle w:val="Tijeloteksta"/>
        <w:rPr>
          <w:sz w:val="20"/>
        </w:rPr>
      </w:pPr>
    </w:p>
    <w:p w14:paraId="65BE23B2" w14:textId="77777777" w:rsidR="00760700" w:rsidRDefault="00760700">
      <w:pPr>
        <w:pStyle w:val="Tijeloteksta"/>
        <w:rPr>
          <w:sz w:val="20"/>
        </w:rPr>
      </w:pPr>
    </w:p>
    <w:p w14:paraId="4A6C5CAC" w14:textId="77777777" w:rsidR="00760700" w:rsidRDefault="00760700">
      <w:pPr>
        <w:pStyle w:val="Tijeloteksta"/>
        <w:rPr>
          <w:sz w:val="20"/>
        </w:rPr>
      </w:pPr>
    </w:p>
    <w:p w14:paraId="3A2C19BC" w14:textId="77777777" w:rsidR="00760700" w:rsidRDefault="00760700">
      <w:pPr>
        <w:pStyle w:val="Tijeloteksta"/>
        <w:rPr>
          <w:sz w:val="20"/>
        </w:rPr>
      </w:pPr>
    </w:p>
    <w:p w14:paraId="48E426AD" w14:textId="77777777" w:rsidR="00760700" w:rsidRDefault="00760700">
      <w:pPr>
        <w:pStyle w:val="Tijeloteksta"/>
        <w:spacing w:before="4"/>
        <w:rPr>
          <w:sz w:val="20"/>
        </w:rPr>
      </w:pPr>
    </w:p>
    <w:p w14:paraId="73AC8B78" w14:textId="77777777" w:rsidR="00760700" w:rsidRDefault="009F728A">
      <w:pPr>
        <w:pStyle w:val="Tijeloteksta"/>
        <w:spacing w:before="90"/>
        <w:ind w:left="173"/>
      </w:pPr>
      <w:r>
        <w:t>Dostaviti:</w:t>
      </w:r>
    </w:p>
    <w:p w14:paraId="3D6F6584" w14:textId="77777777" w:rsidR="00A30D4B" w:rsidRDefault="009F728A" w:rsidP="00A30D4B">
      <w:pPr>
        <w:pStyle w:val="Odlomakpopisa"/>
        <w:numPr>
          <w:ilvl w:val="0"/>
          <w:numId w:val="1"/>
        </w:numPr>
        <w:tabs>
          <w:tab w:val="left" w:pos="1253"/>
          <w:tab w:val="left" w:pos="1254"/>
        </w:tabs>
        <w:ind w:hanging="361"/>
        <w:rPr>
          <w:sz w:val="24"/>
        </w:rPr>
      </w:pPr>
      <w:r w:rsidRPr="00A30D4B">
        <w:rPr>
          <w:sz w:val="24"/>
        </w:rPr>
        <w:t>Dječji</w:t>
      </w:r>
      <w:r w:rsidRPr="00A30D4B">
        <w:rPr>
          <w:spacing w:val="-2"/>
          <w:sz w:val="24"/>
        </w:rPr>
        <w:t xml:space="preserve"> </w:t>
      </w:r>
      <w:r w:rsidRPr="00A30D4B">
        <w:rPr>
          <w:sz w:val="24"/>
        </w:rPr>
        <w:t>vrtić</w:t>
      </w:r>
      <w:r w:rsidRPr="00A30D4B">
        <w:rPr>
          <w:spacing w:val="-2"/>
          <w:sz w:val="24"/>
        </w:rPr>
        <w:t xml:space="preserve"> </w:t>
      </w:r>
      <w:r w:rsidRPr="00A30D4B">
        <w:rPr>
          <w:sz w:val="24"/>
        </w:rPr>
        <w:t>„</w:t>
      </w:r>
      <w:r w:rsidR="00A30D4B" w:rsidRPr="00A30D4B">
        <w:rPr>
          <w:sz w:val="24"/>
        </w:rPr>
        <w:t>Palčica</w:t>
      </w:r>
      <w:r w:rsidRPr="00A30D4B">
        <w:rPr>
          <w:sz w:val="24"/>
        </w:rPr>
        <w:t>“</w:t>
      </w:r>
      <w:r w:rsidRPr="00A30D4B">
        <w:rPr>
          <w:spacing w:val="-2"/>
          <w:sz w:val="24"/>
        </w:rPr>
        <w:t xml:space="preserve"> </w:t>
      </w:r>
      <w:r w:rsidR="007369CC" w:rsidRPr="00A30D4B">
        <w:rPr>
          <w:sz w:val="24"/>
        </w:rPr>
        <w:t>Rovišće</w:t>
      </w:r>
    </w:p>
    <w:p w14:paraId="75965A95" w14:textId="77777777" w:rsidR="00760700" w:rsidRPr="00A30D4B" w:rsidRDefault="00A30D4B" w:rsidP="00A30D4B">
      <w:pPr>
        <w:pStyle w:val="Odlomakpopisa"/>
        <w:numPr>
          <w:ilvl w:val="0"/>
          <w:numId w:val="1"/>
        </w:numPr>
        <w:tabs>
          <w:tab w:val="left" w:pos="1253"/>
          <w:tab w:val="left" w:pos="1254"/>
        </w:tabs>
        <w:ind w:hanging="361"/>
        <w:rPr>
          <w:sz w:val="24"/>
        </w:rPr>
      </w:pPr>
      <w:hyperlink r:id="rId10" w:history="1">
        <w:r w:rsidRPr="00EF4423">
          <w:rPr>
            <w:rStyle w:val="Hiperveza"/>
            <w:sz w:val="24"/>
            <w:u w:color="0462C1"/>
          </w:rPr>
          <w:t>www.opcina-rovisce.hr</w:t>
        </w:r>
        <w:r w:rsidRPr="00EF4423">
          <w:rPr>
            <w:rStyle w:val="Hiperveza"/>
            <w:sz w:val="24"/>
          </w:rPr>
          <w:t>,</w:t>
        </w:r>
      </w:hyperlink>
    </w:p>
    <w:p w14:paraId="241DF9F8" w14:textId="77777777" w:rsidR="00760700" w:rsidRDefault="009F728A">
      <w:pPr>
        <w:pStyle w:val="Odlomakpopisa"/>
        <w:numPr>
          <w:ilvl w:val="0"/>
          <w:numId w:val="1"/>
        </w:numPr>
        <w:tabs>
          <w:tab w:val="left" w:pos="1253"/>
          <w:tab w:val="left" w:pos="1254"/>
        </w:tabs>
        <w:spacing w:before="1"/>
        <w:ind w:hanging="361"/>
        <w:rPr>
          <w:sz w:val="24"/>
        </w:rPr>
      </w:pPr>
      <w:r>
        <w:rPr>
          <w:sz w:val="24"/>
        </w:rPr>
        <w:t>pismohrana,</w:t>
      </w:r>
      <w:r>
        <w:rPr>
          <w:spacing w:val="-2"/>
          <w:sz w:val="24"/>
        </w:rPr>
        <w:t xml:space="preserve"> </w:t>
      </w:r>
      <w:r>
        <w:rPr>
          <w:sz w:val="24"/>
        </w:rPr>
        <w:t>ovdje.</w:t>
      </w:r>
    </w:p>
    <w:sectPr w:rsidR="00760700" w:rsidSect="00760700">
      <w:type w:val="continuous"/>
      <w:pgSz w:w="11910" w:h="16840"/>
      <w:pgMar w:top="1580" w:right="940" w:bottom="70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377F4" w14:textId="77777777" w:rsidR="0052499C" w:rsidRDefault="0052499C" w:rsidP="00760700">
      <w:r>
        <w:separator/>
      </w:r>
    </w:p>
  </w:endnote>
  <w:endnote w:type="continuationSeparator" w:id="0">
    <w:p w14:paraId="520E1869" w14:textId="77777777" w:rsidR="0052499C" w:rsidRDefault="0052499C" w:rsidP="0076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A236" w14:textId="0873F1F2" w:rsidR="00760700" w:rsidRDefault="00AF71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0370557F" wp14:editId="58A336A3">
              <wp:simplePos x="0" y="0"/>
              <wp:positionH relativeFrom="page">
                <wp:posOffset>6991985</wp:posOffset>
              </wp:positionH>
              <wp:positionV relativeFrom="page">
                <wp:posOffset>10238105</wp:posOffset>
              </wp:positionV>
              <wp:extent cx="419100" cy="6350"/>
              <wp:effectExtent l="0" t="0" r="0" b="0"/>
              <wp:wrapNone/>
              <wp:docPr id="36475879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350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B83DC" id="Rectangle 2" o:spid="_x0000_s1026" style="position:absolute;margin-left:550.55pt;margin-top:806.15pt;width:33pt;height:.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" fillcolor="#7e7e7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8128" behindDoc="1" locked="0" layoutInCell="1" allowOverlap="1" wp14:anchorId="078C944D" wp14:editId="33A0A90D">
              <wp:simplePos x="0" y="0"/>
              <wp:positionH relativeFrom="page">
                <wp:posOffset>7124700</wp:posOffset>
              </wp:positionH>
              <wp:positionV relativeFrom="page">
                <wp:posOffset>10246995</wp:posOffset>
              </wp:positionV>
              <wp:extent cx="152400" cy="194310"/>
              <wp:effectExtent l="0" t="0" r="0" b="0"/>
              <wp:wrapNone/>
              <wp:docPr id="7342629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1F310" w14:textId="77777777" w:rsidR="00760700" w:rsidRDefault="00760700">
                          <w:pPr>
                            <w:pStyle w:val="Tijeloteksta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9F728A">
                            <w:rPr>
                              <w:color w:val="EC7C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4256">
                            <w:rPr>
                              <w:noProof/>
                              <w:color w:val="EC7C3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C9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pt;margin-top:806.85pt;width:12pt;height:15.3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FUW&#10;HDLgAAAADwEAAA8AAAAAAAAAAAAAAAAALgQAAGRycy9kb3ducmV2LnhtbFBLBQYAAAAABAAEAPMA&#10;AAA7BQAAAAA=&#10;" filled="f" stroked="f">
              <v:textbox inset="0,0,0,0">
                <w:txbxContent>
                  <w:p w14:paraId="3721F310" w14:textId="77777777" w:rsidR="00760700" w:rsidRDefault="00760700">
                    <w:pPr>
                      <w:pStyle w:val="Tijeloteksta"/>
                      <w:spacing w:before="10"/>
                      <w:ind w:left="60"/>
                    </w:pPr>
                    <w:r>
                      <w:fldChar w:fldCharType="begin"/>
                    </w:r>
                    <w:r w:rsidR="009F728A">
                      <w:rPr>
                        <w:color w:val="EC7C3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4256">
                      <w:rPr>
                        <w:noProof/>
                        <w:color w:val="EC7C3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3463" w14:textId="77777777" w:rsidR="0052499C" w:rsidRDefault="0052499C" w:rsidP="00760700">
      <w:r>
        <w:separator/>
      </w:r>
    </w:p>
  </w:footnote>
  <w:footnote w:type="continuationSeparator" w:id="0">
    <w:p w14:paraId="07D15190" w14:textId="77777777" w:rsidR="0052499C" w:rsidRDefault="0052499C" w:rsidP="0076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F191F"/>
    <w:multiLevelType w:val="multilevel"/>
    <w:tmpl w:val="75EC5A70"/>
    <w:lvl w:ilvl="0">
      <w:start w:val="1"/>
      <w:numFmt w:val="decimal"/>
      <w:lvlText w:val="%1."/>
      <w:lvlJc w:val="left"/>
      <w:pPr>
        <w:ind w:left="4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5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645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90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35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80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5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70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16" w:hanging="420"/>
      </w:pPr>
      <w:rPr>
        <w:rFonts w:hint="default"/>
        <w:lang w:eastAsia="en-US" w:bidi="ar-SA"/>
      </w:rPr>
    </w:lvl>
  </w:abstractNum>
  <w:abstractNum w:abstractNumId="1" w15:restartNumberingAfterBreak="0">
    <w:nsid w:val="379F01AB"/>
    <w:multiLevelType w:val="hybridMultilevel"/>
    <w:tmpl w:val="50E85554"/>
    <w:lvl w:ilvl="0" w:tplc="C8BA1394">
      <w:numFmt w:val="bullet"/>
      <w:lvlText w:val="-"/>
      <w:lvlJc w:val="left"/>
      <w:pPr>
        <w:ind w:left="173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C4063B8">
      <w:numFmt w:val="bullet"/>
      <w:lvlText w:val="•"/>
      <w:lvlJc w:val="left"/>
      <w:pPr>
        <w:ind w:left="1162" w:hanging="190"/>
      </w:pPr>
      <w:rPr>
        <w:rFonts w:hint="default"/>
        <w:lang w:eastAsia="en-US" w:bidi="ar-SA"/>
      </w:rPr>
    </w:lvl>
    <w:lvl w:ilvl="2" w:tplc="FEDCD3E8">
      <w:numFmt w:val="bullet"/>
      <w:lvlText w:val="•"/>
      <w:lvlJc w:val="left"/>
      <w:pPr>
        <w:ind w:left="2145" w:hanging="190"/>
      </w:pPr>
      <w:rPr>
        <w:rFonts w:hint="default"/>
        <w:lang w:eastAsia="en-US" w:bidi="ar-SA"/>
      </w:rPr>
    </w:lvl>
    <w:lvl w:ilvl="3" w:tplc="027A44F0">
      <w:numFmt w:val="bullet"/>
      <w:lvlText w:val="•"/>
      <w:lvlJc w:val="left"/>
      <w:pPr>
        <w:ind w:left="3127" w:hanging="190"/>
      </w:pPr>
      <w:rPr>
        <w:rFonts w:hint="default"/>
        <w:lang w:eastAsia="en-US" w:bidi="ar-SA"/>
      </w:rPr>
    </w:lvl>
    <w:lvl w:ilvl="4" w:tplc="1408FDB2">
      <w:numFmt w:val="bullet"/>
      <w:lvlText w:val="•"/>
      <w:lvlJc w:val="left"/>
      <w:pPr>
        <w:ind w:left="4110" w:hanging="190"/>
      </w:pPr>
      <w:rPr>
        <w:rFonts w:hint="default"/>
        <w:lang w:eastAsia="en-US" w:bidi="ar-SA"/>
      </w:rPr>
    </w:lvl>
    <w:lvl w:ilvl="5" w:tplc="2BE4511E">
      <w:numFmt w:val="bullet"/>
      <w:lvlText w:val="•"/>
      <w:lvlJc w:val="left"/>
      <w:pPr>
        <w:ind w:left="5093" w:hanging="190"/>
      </w:pPr>
      <w:rPr>
        <w:rFonts w:hint="default"/>
        <w:lang w:eastAsia="en-US" w:bidi="ar-SA"/>
      </w:rPr>
    </w:lvl>
    <w:lvl w:ilvl="6" w:tplc="57EED06E">
      <w:numFmt w:val="bullet"/>
      <w:lvlText w:val="•"/>
      <w:lvlJc w:val="left"/>
      <w:pPr>
        <w:ind w:left="6075" w:hanging="190"/>
      </w:pPr>
      <w:rPr>
        <w:rFonts w:hint="default"/>
        <w:lang w:eastAsia="en-US" w:bidi="ar-SA"/>
      </w:rPr>
    </w:lvl>
    <w:lvl w:ilvl="7" w:tplc="914EFA78">
      <w:numFmt w:val="bullet"/>
      <w:lvlText w:val="•"/>
      <w:lvlJc w:val="left"/>
      <w:pPr>
        <w:ind w:left="7058" w:hanging="190"/>
      </w:pPr>
      <w:rPr>
        <w:rFonts w:hint="default"/>
        <w:lang w:eastAsia="en-US" w:bidi="ar-SA"/>
      </w:rPr>
    </w:lvl>
    <w:lvl w:ilvl="8" w:tplc="5BE26C4A">
      <w:numFmt w:val="bullet"/>
      <w:lvlText w:val="•"/>
      <w:lvlJc w:val="left"/>
      <w:pPr>
        <w:ind w:left="8041" w:hanging="190"/>
      </w:pPr>
      <w:rPr>
        <w:rFonts w:hint="default"/>
        <w:lang w:eastAsia="en-US" w:bidi="ar-SA"/>
      </w:rPr>
    </w:lvl>
  </w:abstractNum>
  <w:abstractNum w:abstractNumId="2" w15:restartNumberingAfterBreak="0">
    <w:nsid w:val="496B4635"/>
    <w:multiLevelType w:val="hybridMultilevel"/>
    <w:tmpl w:val="5F1C4F66"/>
    <w:lvl w:ilvl="0" w:tplc="5F98C244">
      <w:start w:val="1"/>
      <w:numFmt w:val="decimal"/>
      <w:lvlText w:val="%1."/>
      <w:lvlJc w:val="left"/>
      <w:pPr>
        <w:ind w:left="4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32671CC">
      <w:numFmt w:val="bullet"/>
      <w:lvlText w:val="•"/>
      <w:lvlJc w:val="left"/>
      <w:pPr>
        <w:ind w:left="1378" w:hanging="240"/>
      </w:pPr>
      <w:rPr>
        <w:rFonts w:hint="default"/>
        <w:lang w:eastAsia="en-US" w:bidi="ar-SA"/>
      </w:rPr>
    </w:lvl>
    <w:lvl w:ilvl="2" w:tplc="32DCA364">
      <w:numFmt w:val="bullet"/>
      <w:lvlText w:val="•"/>
      <w:lvlJc w:val="left"/>
      <w:pPr>
        <w:ind w:left="2337" w:hanging="240"/>
      </w:pPr>
      <w:rPr>
        <w:rFonts w:hint="default"/>
        <w:lang w:eastAsia="en-US" w:bidi="ar-SA"/>
      </w:rPr>
    </w:lvl>
    <w:lvl w:ilvl="3" w:tplc="9C2EFA28">
      <w:numFmt w:val="bullet"/>
      <w:lvlText w:val="•"/>
      <w:lvlJc w:val="left"/>
      <w:pPr>
        <w:ind w:left="3295" w:hanging="240"/>
      </w:pPr>
      <w:rPr>
        <w:rFonts w:hint="default"/>
        <w:lang w:eastAsia="en-US" w:bidi="ar-SA"/>
      </w:rPr>
    </w:lvl>
    <w:lvl w:ilvl="4" w:tplc="7170395C">
      <w:numFmt w:val="bullet"/>
      <w:lvlText w:val="•"/>
      <w:lvlJc w:val="left"/>
      <w:pPr>
        <w:ind w:left="4254" w:hanging="240"/>
      </w:pPr>
      <w:rPr>
        <w:rFonts w:hint="default"/>
        <w:lang w:eastAsia="en-US" w:bidi="ar-SA"/>
      </w:rPr>
    </w:lvl>
    <w:lvl w:ilvl="5" w:tplc="C8285E50">
      <w:numFmt w:val="bullet"/>
      <w:lvlText w:val="•"/>
      <w:lvlJc w:val="left"/>
      <w:pPr>
        <w:ind w:left="5213" w:hanging="240"/>
      </w:pPr>
      <w:rPr>
        <w:rFonts w:hint="default"/>
        <w:lang w:eastAsia="en-US" w:bidi="ar-SA"/>
      </w:rPr>
    </w:lvl>
    <w:lvl w:ilvl="6" w:tplc="B0F4F74E">
      <w:numFmt w:val="bullet"/>
      <w:lvlText w:val="•"/>
      <w:lvlJc w:val="left"/>
      <w:pPr>
        <w:ind w:left="6171" w:hanging="240"/>
      </w:pPr>
      <w:rPr>
        <w:rFonts w:hint="default"/>
        <w:lang w:eastAsia="en-US" w:bidi="ar-SA"/>
      </w:rPr>
    </w:lvl>
    <w:lvl w:ilvl="7" w:tplc="29B0AEA0">
      <w:numFmt w:val="bullet"/>
      <w:lvlText w:val="•"/>
      <w:lvlJc w:val="left"/>
      <w:pPr>
        <w:ind w:left="7130" w:hanging="240"/>
      </w:pPr>
      <w:rPr>
        <w:rFonts w:hint="default"/>
        <w:lang w:eastAsia="en-US" w:bidi="ar-SA"/>
      </w:rPr>
    </w:lvl>
    <w:lvl w:ilvl="8" w:tplc="D6EA918E">
      <w:numFmt w:val="bullet"/>
      <w:lvlText w:val="•"/>
      <w:lvlJc w:val="left"/>
      <w:pPr>
        <w:ind w:left="8089" w:hanging="240"/>
      </w:pPr>
      <w:rPr>
        <w:rFonts w:hint="default"/>
        <w:lang w:eastAsia="en-US" w:bidi="ar-SA"/>
      </w:rPr>
    </w:lvl>
  </w:abstractNum>
  <w:abstractNum w:abstractNumId="3" w15:restartNumberingAfterBreak="0">
    <w:nsid w:val="4EA12B55"/>
    <w:multiLevelType w:val="hybridMultilevel"/>
    <w:tmpl w:val="2174AE90"/>
    <w:lvl w:ilvl="0" w:tplc="65B08140"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20C705E">
      <w:numFmt w:val="bullet"/>
      <w:lvlText w:val="•"/>
      <w:lvlJc w:val="left"/>
      <w:pPr>
        <w:ind w:left="2134" w:hanging="360"/>
      </w:pPr>
      <w:rPr>
        <w:rFonts w:hint="default"/>
        <w:lang w:eastAsia="en-US" w:bidi="ar-SA"/>
      </w:rPr>
    </w:lvl>
    <w:lvl w:ilvl="2" w:tplc="642C6BC2">
      <w:numFmt w:val="bullet"/>
      <w:lvlText w:val="•"/>
      <w:lvlJc w:val="left"/>
      <w:pPr>
        <w:ind w:left="3009" w:hanging="360"/>
      </w:pPr>
      <w:rPr>
        <w:rFonts w:hint="default"/>
        <w:lang w:eastAsia="en-US" w:bidi="ar-SA"/>
      </w:rPr>
    </w:lvl>
    <w:lvl w:ilvl="3" w:tplc="6254A27A">
      <w:numFmt w:val="bullet"/>
      <w:lvlText w:val="•"/>
      <w:lvlJc w:val="left"/>
      <w:pPr>
        <w:ind w:left="3883" w:hanging="360"/>
      </w:pPr>
      <w:rPr>
        <w:rFonts w:hint="default"/>
        <w:lang w:eastAsia="en-US" w:bidi="ar-SA"/>
      </w:rPr>
    </w:lvl>
    <w:lvl w:ilvl="4" w:tplc="CDE6AE5C">
      <w:numFmt w:val="bullet"/>
      <w:lvlText w:val="•"/>
      <w:lvlJc w:val="left"/>
      <w:pPr>
        <w:ind w:left="4758" w:hanging="360"/>
      </w:pPr>
      <w:rPr>
        <w:rFonts w:hint="default"/>
        <w:lang w:eastAsia="en-US" w:bidi="ar-SA"/>
      </w:rPr>
    </w:lvl>
    <w:lvl w:ilvl="5" w:tplc="96D61356">
      <w:numFmt w:val="bullet"/>
      <w:lvlText w:val="•"/>
      <w:lvlJc w:val="left"/>
      <w:pPr>
        <w:ind w:left="5633" w:hanging="360"/>
      </w:pPr>
      <w:rPr>
        <w:rFonts w:hint="default"/>
        <w:lang w:eastAsia="en-US" w:bidi="ar-SA"/>
      </w:rPr>
    </w:lvl>
    <w:lvl w:ilvl="6" w:tplc="09B47E72">
      <w:numFmt w:val="bullet"/>
      <w:lvlText w:val="•"/>
      <w:lvlJc w:val="left"/>
      <w:pPr>
        <w:ind w:left="6507" w:hanging="360"/>
      </w:pPr>
      <w:rPr>
        <w:rFonts w:hint="default"/>
        <w:lang w:eastAsia="en-US" w:bidi="ar-SA"/>
      </w:rPr>
    </w:lvl>
    <w:lvl w:ilvl="7" w:tplc="431C1BA6">
      <w:numFmt w:val="bullet"/>
      <w:lvlText w:val="•"/>
      <w:lvlJc w:val="left"/>
      <w:pPr>
        <w:ind w:left="7382" w:hanging="360"/>
      </w:pPr>
      <w:rPr>
        <w:rFonts w:hint="default"/>
        <w:lang w:eastAsia="en-US" w:bidi="ar-SA"/>
      </w:rPr>
    </w:lvl>
    <w:lvl w:ilvl="8" w:tplc="188ACF8C">
      <w:numFmt w:val="bullet"/>
      <w:lvlText w:val="•"/>
      <w:lvlJc w:val="left"/>
      <w:pPr>
        <w:ind w:left="8257" w:hanging="360"/>
      </w:pPr>
      <w:rPr>
        <w:rFonts w:hint="default"/>
        <w:lang w:eastAsia="en-US" w:bidi="ar-SA"/>
      </w:rPr>
    </w:lvl>
  </w:abstractNum>
  <w:abstractNum w:abstractNumId="4" w15:restartNumberingAfterBreak="0">
    <w:nsid w:val="649447EF"/>
    <w:multiLevelType w:val="hybridMultilevel"/>
    <w:tmpl w:val="C2909478"/>
    <w:lvl w:ilvl="0" w:tplc="619E49A0"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E865DAC">
      <w:numFmt w:val="bullet"/>
      <w:lvlText w:val="•"/>
      <w:lvlJc w:val="left"/>
      <w:pPr>
        <w:ind w:left="2134" w:hanging="360"/>
      </w:pPr>
      <w:rPr>
        <w:rFonts w:hint="default"/>
        <w:lang w:eastAsia="en-US" w:bidi="ar-SA"/>
      </w:rPr>
    </w:lvl>
    <w:lvl w:ilvl="2" w:tplc="164A97B6">
      <w:numFmt w:val="bullet"/>
      <w:lvlText w:val="•"/>
      <w:lvlJc w:val="left"/>
      <w:pPr>
        <w:ind w:left="3009" w:hanging="360"/>
      </w:pPr>
      <w:rPr>
        <w:rFonts w:hint="default"/>
        <w:lang w:eastAsia="en-US" w:bidi="ar-SA"/>
      </w:rPr>
    </w:lvl>
    <w:lvl w:ilvl="3" w:tplc="BF2EC2CA">
      <w:numFmt w:val="bullet"/>
      <w:lvlText w:val="•"/>
      <w:lvlJc w:val="left"/>
      <w:pPr>
        <w:ind w:left="3883" w:hanging="360"/>
      </w:pPr>
      <w:rPr>
        <w:rFonts w:hint="default"/>
        <w:lang w:eastAsia="en-US" w:bidi="ar-SA"/>
      </w:rPr>
    </w:lvl>
    <w:lvl w:ilvl="4" w:tplc="418CF190">
      <w:numFmt w:val="bullet"/>
      <w:lvlText w:val="•"/>
      <w:lvlJc w:val="left"/>
      <w:pPr>
        <w:ind w:left="4758" w:hanging="360"/>
      </w:pPr>
      <w:rPr>
        <w:rFonts w:hint="default"/>
        <w:lang w:eastAsia="en-US" w:bidi="ar-SA"/>
      </w:rPr>
    </w:lvl>
    <w:lvl w:ilvl="5" w:tplc="A5C64EE2">
      <w:numFmt w:val="bullet"/>
      <w:lvlText w:val="•"/>
      <w:lvlJc w:val="left"/>
      <w:pPr>
        <w:ind w:left="5633" w:hanging="360"/>
      </w:pPr>
      <w:rPr>
        <w:rFonts w:hint="default"/>
        <w:lang w:eastAsia="en-US" w:bidi="ar-SA"/>
      </w:rPr>
    </w:lvl>
    <w:lvl w:ilvl="6" w:tplc="84981CB2">
      <w:numFmt w:val="bullet"/>
      <w:lvlText w:val="•"/>
      <w:lvlJc w:val="left"/>
      <w:pPr>
        <w:ind w:left="6507" w:hanging="360"/>
      </w:pPr>
      <w:rPr>
        <w:rFonts w:hint="default"/>
        <w:lang w:eastAsia="en-US" w:bidi="ar-SA"/>
      </w:rPr>
    </w:lvl>
    <w:lvl w:ilvl="7" w:tplc="3CCA6272">
      <w:numFmt w:val="bullet"/>
      <w:lvlText w:val="•"/>
      <w:lvlJc w:val="left"/>
      <w:pPr>
        <w:ind w:left="7382" w:hanging="360"/>
      </w:pPr>
      <w:rPr>
        <w:rFonts w:hint="default"/>
        <w:lang w:eastAsia="en-US" w:bidi="ar-SA"/>
      </w:rPr>
    </w:lvl>
    <w:lvl w:ilvl="8" w:tplc="48B26880">
      <w:numFmt w:val="bullet"/>
      <w:lvlText w:val="•"/>
      <w:lvlJc w:val="left"/>
      <w:pPr>
        <w:ind w:left="8257" w:hanging="360"/>
      </w:pPr>
      <w:rPr>
        <w:rFonts w:hint="default"/>
        <w:lang w:eastAsia="en-US" w:bidi="ar-SA"/>
      </w:rPr>
    </w:lvl>
  </w:abstractNum>
  <w:abstractNum w:abstractNumId="5" w15:restartNumberingAfterBreak="0">
    <w:nsid w:val="76AF5F71"/>
    <w:multiLevelType w:val="multilevel"/>
    <w:tmpl w:val="F64ED6B4"/>
    <w:lvl w:ilvl="0">
      <w:start w:val="2"/>
      <w:numFmt w:val="decimal"/>
      <w:lvlText w:val="%1."/>
      <w:lvlJc w:val="left"/>
      <w:pPr>
        <w:ind w:left="4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7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600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775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51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27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03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79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54" w:hanging="420"/>
      </w:pPr>
      <w:rPr>
        <w:rFonts w:hint="default"/>
        <w:lang w:eastAsia="en-US" w:bidi="ar-SA"/>
      </w:rPr>
    </w:lvl>
  </w:abstractNum>
  <w:num w:numId="1" w16cid:durableId="1610577066">
    <w:abstractNumId w:val="3"/>
  </w:num>
  <w:num w:numId="2" w16cid:durableId="1838183318">
    <w:abstractNumId w:val="4"/>
  </w:num>
  <w:num w:numId="3" w16cid:durableId="740522196">
    <w:abstractNumId w:val="1"/>
  </w:num>
  <w:num w:numId="4" w16cid:durableId="1621838242">
    <w:abstractNumId w:val="5"/>
  </w:num>
  <w:num w:numId="5" w16cid:durableId="268634140">
    <w:abstractNumId w:val="2"/>
  </w:num>
  <w:num w:numId="6" w16cid:durableId="77332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00"/>
    <w:rsid w:val="00064256"/>
    <w:rsid w:val="0052499C"/>
    <w:rsid w:val="005C3CA4"/>
    <w:rsid w:val="005E44B3"/>
    <w:rsid w:val="007369CC"/>
    <w:rsid w:val="00760700"/>
    <w:rsid w:val="008347D1"/>
    <w:rsid w:val="009F728A"/>
    <w:rsid w:val="00A30D4B"/>
    <w:rsid w:val="00AF711D"/>
    <w:rsid w:val="00B05563"/>
    <w:rsid w:val="00C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B3BBE"/>
  <w15:docId w15:val="{94953B2E-9704-4813-9465-B2A7A142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0700"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rsid w:val="00760700"/>
    <w:pPr>
      <w:spacing w:before="69"/>
      <w:ind w:left="600" w:right="622"/>
      <w:jc w:val="center"/>
      <w:outlineLvl w:val="0"/>
    </w:pPr>
    <w:rPr>
      <w:b/>
      <w:bCs/>
      <w:i/>
      <w:iCs/>
      <w:sz w:val="32"/>
      <w:szCs w:val="32"/>
    </w:rPr>
  </w:style>
  <w:style w:type="paragraph" w:styleId="Naslov2">
    <w:name w:val="heading 2"/>
    <w:basedOn w:val="Normal"/>
    <w:uiPriority w:val="1"/>
    <w:qFormat/>
    <w:rsid w:val="00760700"/>
    <w:pPr>
      <w:spacing w:before="88"/>
      <w:ind w:left="600" w:right="57"/>
      <w:jc w:val="center"/>
      <w:outlineLvl w:val="1"/>
    </w:pPr>
    <w:rPr>
      <w:b/>
      <w:bCs/>
      <w:sz w:val="30"/>
      <w:szCs w:val="30"/>
    </w:rPr>
  </w:style>
  <w:style w:type="paragraph" w:styleId="Naslov3">
    <w:name w:val="heading 3"/>
    <w:basedOn w:val="Normal"/>
    <w:uiPriority w:val="1"/>
    <w:qFormat/>
    <w:rsid w:val="00760700"/>
    <w:pPr>
      <w:ind w:left="173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adraj1">
    <w:name w:val="toc 1"/>
    <w:basedOn w:val="Normal"/>
    <w:uiPriority w:val="1"/>
    <w:qFormat/>
    <w:rsid w:val="00760700"/>
    <w:pPr>
      <w:spacing w:before="276"/>
      <w:ind w:left="173"/>
    </w:pPr>
    <w:rPr>
      <w:sz w:val="24"/>
      <w:szCs w:val="24"/>
    </w:rPr>
  </w:style>
  <w:style w:type="paragraph" w:styleId="Tijeloteksta">
    <w:name w:val="Body Text"/>
    <w:basedOn w:val="Normal"/>
    <w:uiPriority w:val="1"/>
    <w:qFormat/>
    <w:rsid w:val="00760700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760700"/>
    <w:pPr>
      <w:ind w:left="173"/>
    </w:pPr>
  </w:style>
  <w:style w:type="paragraph" w:customStyle="1" w:styleId="TableParagraph">
    <w:name w:val="Table Paragraph"/>
    <w:basedOn w:val="Normal"/>
    <w:uiPriority w:val="1"/>
    <w:qFormat/>
    <w:rsid w:val="00760700"/>
    <w:pPr>
      <w:ind w:left="104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69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69CC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30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rovisce.h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pcina-rovisce.hr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fin.gov.hr/istaknute-teme/lokalna-amouprava/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Sanja Horvat</cp:lastModifiedBy>
  <cp:revision>2</cp:revision>
  <dcterms:created xsi:type="dcterms:W3CDTF">2025-03-24T08:04:00Z</dcterms:created>
  <dcterms:modified xsi:type="dcterms:W3CDTF">2025-03-24T08:04:00Z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