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233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Komunalac Rovišće d.o.o. </w:t>
      </w:r>
    </w:p>
    <w:p w14:paraId="59BBC8B1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Trg hrvatskih branitelja 2</w:t>
      </w:r>
    </w:p>
    <w:p w14:paraId="5083D2EC" w14:textId="2426A2A0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43212 Rovišće </w:t>
      </w:r>
    </w:p>
    <w:p w14:paraId="7AAB80E8" w14:textId="77777777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 xml:space="preserve">OIB: 06590996723 </w:t>
      </w:r>
    </w:p>
    <w:p w14:paraId="1ED59158" w14:textId="5E90F8F4" w:rsidR="009E368E" w:rsidRPr="00047610" w:rsidRDefault="009E368E" w:rsidP="009E368E">
      <w:pPr>
        <w:spacing w:after="0"/>
        <w:rPr>
          <w:b/>
          <w:bCs/>
        </w:rPr>
      </w:pPr>
      <w:r w:rsidRPr="00047610">
        <w:rPr>
          <w:b/>
          <w:bCs/>
        </w:rPr>
        <w:t>IBAN: HR0424020061100454965</w:t>
      </w:r>
    </w:p>
    <w:p w14:paraId="29A6CD8A" w14:textId="3286331F" w:rsidR="0065704F" w:rsidRPr="00047610" w:rsidRDefault="00047610" w:rsidP="009E368E">
      <w:pPr>
        <w:spacing w:after="0"/>
        <w:rPr>
          <w:b/>
          <w:bCs/>
        </w:rPr>
      </w:pPr>
      <w:r>
        <w:rPr>
          <w:b/>
          <w:bCs/>
        </w:rPr>
        <w:t>Te</w:t>
      </w:r>
      <w:r w:rsidR="009E368E" w:rsidRPr="00047610">
        <w:rPr>
          <w:b/>
          <w:bCs/>
        </w:rPr>
        <w:t xml:space="preserve">l: 043/878-134 </w:t>
      </w:r>
      <w:r w:rsidR="009E368E" w:rsidRPr="00047610">
        <w:rPr>
          <w:b/>
          <w:bCs/>
        </w:rPr>
        <w:tab/>
      </w:r>
    </w:p>
    <w:p w14:paraId="4DB3C7A7" w14:textId="6A9678D7" w:rsidR="00222C3D" w:rsidRPr="00222C3D" w:rsidRDefault="009E368E" w:rsidP="009E368E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Reetkatablice"/>
        <w:tblW w:w="9914" w:type="dxa"/>
        <w:tblLook w:val="01E0" w:firstRow="1" w:lastRow="1" w:firstColumn="1" w:lastColumn="1" w:noHBand="0" w:noVBand="0"/>
      </w:tblPr>
      <w:tblGrid>
        <w:gridCol w:w="701"/>
        <w:gridCol w:w="4961"/>
        <w:gridCol w:w="4238"/>
        <w:gridCol w:w="14"/>
      </w:tblGrid>
      <w:tr w:rsidR="00D03DF8" w:rsidRPr="00222C3D" w14:paraId="1FB520DD" w14:textId="77777777" w:rsidTr="00AE0E86">
        <w:trPr>
          <w:trHeight w:val="461"/>
        </w:trPr>
        <w:tc>
          <w:tcPr>
            <w:tcW w:w="9914" w:type="dxa"/>
            <w:gridSpan w:val="4"/>
            <w:shd w:val="clear" w:color="auto" w:fill="E8E8E8" w:themeFill="background2"/>
            <w:vAlign w:val="center"/>
          </w:tcPr>
          <w:p w14:paraId="04FF1E8C" w14:textId="71A062F1" w:rsidR="00D03DF8" w:rsidRPr="00222C3D" w:rsidRDefault="00D03DF8" w:rsidP="00CC304D">
            <w:pPr>
              <w:shd w:val="clear" w:color="auto" w:fill="D1D1D1" w:themeFill="background2" w:themeFillShade="E6"/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PONUDA ZA </w:t>
            </w:r>
            <w:r w:rsidR="00CC304D">
              <w:rPr>
                <w:b/>
                <w:bCs/>
                <w:iCs/>
              </w:rPr>
              <w:t>PRODAJU RABLJENIH VOZILA</w:t>
            </w:r>
          </w:p>
        </w:tc>
      </w:tr>
      <w:tr w:rsidR="00CC304D" w:rsidRPr="00222C3D" w14:paraId="26D12A88" w14:textId="77777777" w:rsidTr="00CC304D">
        <w:trPr>
          <w:trHeight w:val="603"/>
        </w:trPr>
        <w:tc>
          <w:tcPr>
            <w:tcW w:w="9914" w:type="dxa"/>
            <w:gridSpan w:val="4"/>
            <w:shd w:val="clear" w:color="auto" w:fill="D1D1D1" w:themeFill="background2" w:themeFillShade="E6"/>
            <w:vAlign w:val="center"/>
          </w:tcPr>
          <w:p w14:paraId="1EFE8F6E" w14:textId="7E3FCDAF" w:rsidR="00CC304D" w:rsidRPr="00CC304D" w:rsidRDefault="00CC304D" w:rsidP="00CC304D">
            <w:pPr>
              <w:shd w:val="clear" w:color="auto" w:fill="D1D1D1" w:themeFill="background2" w:themeFillShade="E6"/>
              <w:spacing w:line="276" w:lineRule="auto"/>
              <w:jc w:val="center"/>
              <w:rPr>
                <w:b/>
                <w:bCs/>
                <w:iCs/>
                <w:sz w:val="22"/>
              </w:rPr>
            </w:pPr>
            <w:r w:rsidRPr="00CC304D">
              <w:rPr>
                <w:b/>
                <w:bCs/>
                <w:iCs/>
                <w:sz w:val="22"/>
              </w:rPr>
              <w:t>TRAKTOR SAME SILVER 110, BROJ ŠASIJE: S31S106WVT1095, GODINA PROIZVODNJE: 2000. I PRIKOLIC</w:t>
            </w:r>
            <w:r>
              <w:rPr>
                <w:b/>
                <w:bCs/>
                <w:iCs/>
                <w:sz w:val="22"/>
              </w:rPr>
              <w:t>A</w:t>
            </w:r>
            <w:r w:rsidRPr="00CC304D">
              <w:rPr>
                <w:b/>
                <w:bCs/>
                <w:iCs/>
                <w:sz w:val="22"/>
              </w:rPr>
              <w:t xml:space="preserve"> LANGENDORF TK 18/13, BROJ ŠASIJE: WLAATK2182PF56022, GODINA PROIZVODNJE: 2002</w:t>
            </w:r>
            <w:r>
              <w:rPr>
                <w:b/>
                <w:bCs/>
                <w:iCs/>
                <w:sz w:val="22"/>
              </w:rPr>
              <w:t>.</w:t>
            </w:r>
          </w:p>
        </w:tc>
      </w:tr>
      <w:tr w:rsidR="00D03DF8" w:rsidRPr="00222C3D" w14:paraId="718BC464" w14:textId="77777777" w:rsidTr="00413D94">
        <w:trPr>
          <w:gridAfter w:val="1"/>
          <w:wAfter w:w="14" w:type="dxa"/>
          <w:trHeight w:hRule="exact" w:val="538"/>
        </w:trPr>
        <w:tc>
          <w:tcPr>
            <w:tcW w:w="701" w:type="dxa"/>
            <w:shd w:val="clear" w:color="auto" w:fill="FFFFFF" w:themeFill="background1"/>
            <w:vAlign w:val="center"/>
          </w:tcPr>
          <w:p w14:paraId="49DE1477" w14:textId="1D809E23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1.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7311E882" w14:textId="5FE95131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NAZIV PONUDITELJA</w:t>
            </w:r>
            <w:r w:rsidRPr="009E368E"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1111C3A8" w14:textId="77777777" w:rsidR="00D03DF8" w:rsidRPr="00222C3D" w:rsidRDefault="00D03DF8" w:rsidP="00222C3D">
            <w:pPr>
              <w:rPr>
                <w:b/>
                <w:bCs/>
              </w:rPr>
            </w:pPr>
          </w:p>
        </w:tc>
      </w:tr>
      <w:tr w:rsidR="00D03DF8" w:rsidRPr="00222C3D" w14:paraId="3C17F514" w14:textId="77777777" w:rsidTr="00413D94">
        <w:trPr>
          <w:gridAfter w:val="1"/>
          <w:wAfter w:w="14" w:type="dxa"/>
          <w:trHeight w:hRule="exact" w:val="555"/>
        </w:trPr>
        <w:tc>
          <w:tcPr>
            <w:tcW w:w="701" w:type="dxa"/>
            <w:shd w:val="clear" w:color="auto" w:fill="FFFFFF" w:themeFill="background1"/>
            <w:vAlign w:val="center"/>
          </w:tcPr>
          <w:p w14:paraId="663949B7" w14:textId="1E8E1A4A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2.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E4FC14A" w14:textId="1521225F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ADRESA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  <w:hideMark/>
          </w:tcPr>
          <w:p w14:paraId="44B703C2" w14:textId="77777777" w:rsidR="00D03DF8" w:rsidRPr="00222C3D" w:rsidRDefault="00D03DF8" w:rsidP="00222C3D">
            <w:r w:rsidRPr="00222C3D">
              <w:t xml:space="preserve">                                                                                                                             </w:t>
            </w:r>
          </w:p>
        </w:tc>
      </w:tr>
      <w:tr w:rsidR="00D03DF8" w:rsidRPr="00222C3D" w14:paraId="5A5C0DBB" w14:textId="77777777" w:rsidTr="00413D94">
        <w:trPr>
          <w:gridAfter w:val="1"/>
          <w:wAfter w:w="14" w:type="dxa"/>
          <w:trHeight w:hRule="exact" w:val="563"/>
        </w:trPr>
        <w:tc>
          <w:tcPr>
            <w:tcW w:w="701" w:type="dxa"/>
            <w:shd w:val="clear" w:color="auto" w:fill="FFFFFF" w:themeFill="background1"/>
            <w:vAlign w:val="center"/>
          </w:tcPr>
          <w:p w14:paraId="78F22F77" w14:textId="4A0629FF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3.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21E4AB" w14:textId="3ECDD1B0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OIB</w:t>
            </w:r>
            <w:r w:rsidRPr="00222C3D">
              <w:rPr>
                <w:b/>
                <w:bCs/>
                <w:iCs/>
              </w:rPr>
              <w:t xml:space="preserve"> PONUDITELJA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4238" w:type="dxa"/>
          </w:tcPr>
          <w:p w14:paraId="754E5D3E" w14:textId="77777777" w:rsidR="00D03DF8" w:rsidRPr="00222C3D" w:rsidRDefault="00D03DF8" w:rsidP="00222C3D">
            <w:pPr>
              <w:rPr>
                <w:b/>
              </w:rPr>
            </w:pPr>
          </w:p>
        </w:tc>
      </w:tr>
      <w:tr w:rsidR="00D03DF8" w:rsidRPr="00222C3D" w14:paraId="26B9423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BF6E596" w14:textId="521BC705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4.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6782488" w14:textId="79A5170D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ODGOVORNA OSOBA:</w:t>
            </w:r>
          </w:p>
        </w:tc>
        <w:tc>
          <w:tcPr>
            <w:tcW w:w="4238" w:type="dxa"/>
            <w:hideMark/>
          </w:tcPr>
          <w:p w14:paraId="6A1E47E6" w14:textId="77777777" w:rsidR="00D03DF8" w:rsidRPr="00222C3D" w:rsidRDefault="00D03DF8" w:rsidP="00222C3D">
            <w:r w:rsidRPr="00222C3D">
              <w:t xml:space="preserve">                                                                                        </w:t>
            </w:r>
          </w:p>
        </w:tc>
      </w:tr>
      <w:tr w:rsidR="00D03DF8" w:rsidRPr="00222C3D" w14:paraId="5AC2E7F8" w14:textId="77777777" w:rsidTr="00413D94">
        <w:trPr>
          <w:gridAfter w:val="1"/>
          <w:wAfter w:w="14" w:type="dxa"/>
          <w:trHeight w:hRule="exact" w:val="505"/>
        </w:trPr>
        <w:tc>
          <w:tcPr>
            <w:tcW w:w="701" w:type="dxa"/>
            <w:shd w:val="clear" w:color="auto" w:fill="FFFFFF" w:themeFill="background1"/>
            <w:vAlign w:val="center"/>
          </w:tcPr>
          <w:p w14:paraId="0D71529F" w14:textId="6667342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5.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2C2EBF0E" w14:textId="29D28CD3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E-MAIL PONUDITELJA:</w:t>
            </w:r>
          </w:p>
        </w:tc>
        <w:tc>
          <w:tcPr>
            <w:tcW w:w="4238" w:type="dxa"/>
          </w:tcPr>
          <w:p w14:paraId="18644BF6" w14:textId="77777777" w:rsidR="00D03DF8" w:rsidRPr="00222C3D" w:rsidRDefault="00D03DF8" w:rsidP="00222C3D"/>
        </w:tc>
      </w:tr>
      <w:tr w:rsidR="00D03DF8" w:rsidRPr="00222C3D" w14:paraId="6360EC1C" w14:textId="77777777" w:rsidTr="00413D94">
        <w:trPr>
          <w:gridAfter w:val="1"/>
          <w:wAfter w:w="14" w:type="dxa"/>
          <w:trHeight w:hRule="exact" w:val="487"/>
        </w:trPr>
        <w:tc>
          <w:tcPr>
            <w:tcW w:w="701" w:type="dxa"/>
            <w:shd w:val="clear" w:color="auto" w:fill="FFFFFF" w:themeFill="background1"/>
            <w:vAlign w:val="center"/>
          </w:tcPr>
          <w:p w14:paraId="4A529289" w14:textId="746B80A6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6.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</w:tcPr>
          <w:p w14:paraId="0249F980" w14:textId="4F7B5AA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KONTAKT BROJ:</w:t>
            </w:r>
          </w:p>
        </w:tc>
        <w:tc>
          <w:tcPr>
            <w:tcW w:w="4238" w:type="dxa"/>
          </w:tcPr>
          <w:p w14:paraId="6AF56642" w14:textId="77777777" w:rsidR="00D03DF8" w:rsidRPr="00222C3D" w:rsidRDefault="00D03DF8" w:rsidP="00222C3D"/>
        </w:tc>
      </w:tr>
      <w:tr w:rsidR="00D03DF8" w:rsidRPr="00222C3D" w14:paraId="69C1EC66" w14:textId="77777777" w:rsidTr="00413D94">
        <w:trPr>
          <w:gridAfter w:val="1"/>
          <w:wAfter w:w="14" w:type="dxa"/>
          <w:trHeight w:hRule="exact" w:val="633"/>
        </w:trPr>
        <w:tc>
          <w:tcPr>
            <w:tcW w:w="701" w:type="dxa"/>
            <w:shd w:val="clear" w:color="auto" w:fill="FFFFFF" w:themeFill="background1"/>
            <w:vAlign w:val="center"/>
          </w:tcPr>
          <w:p w14:paraId="2BE3F357" w14:textId="5AFC2490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7.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184EE1F0" w14:textId="42740ADE" w:rsidR="00D03DF8" w:rsidRPr="00222C3D" w:rsidRDefault="00D03DF8" w:rsidP="0065704F">
            <w:pPr>
              <w:rPr>
                <w:b/>
                <w:bCs/>
                <w:iCs/>
              </w:rPr>
            </w:pPr>
            <w:r w:rsidRPr="00222C3D">
              <w:rPr>
                <w:b/>
                <w:bCs/>
                <w:iCs/>
              </w:rPr>
              <w:t>NAVOD O TOME JE LI PONUDITELJ U SUSTAVU PDV-</w:t>
            </w:r>
            <w:r w:rsidR="00A2317C">
              <w:rPr>
                <w:b/>
                <w:bCs/>
                <w:iCs/>
              </w:rPr>
              <w:t>a</w:t>
            </w:r>
            <w:r w:rsidRPr="00222C3D">
              <w:rPr>
                <w:b/>
                <w:bCs/>
                <w:iCs/>
              </w:rPr>
              <w:t xml:space="preserve"> (</w:t>
            </w:r>
            <w:r w:rsidR="00A2317C">
              <w:rPr>
                <w:b/>
                <w:bCs/>
                <w:iCs/>
              </w:rPr>
              <w:t>zaokružiti</w:t>
            </w:r>
            <w:r w:rsidRPr="00222C3D">
              <w:rPr>
                <w:b/>
                <w:bCs/>
                <w:iCs/>
              </w:rPr>
              <w:t>)</w:t>
            </w:r>
          </w:p>
        </w:tc>
        <w:tc>
          <w:tcPr>
            <w:tcW w:w="4238" w:type="dxa"/>
            <w:vAlign w:val="center"/>
            <w:hideMark/>
          </w:tcPr>
          <w:p w14:paraId="253E8004" w14:textId="1CC0BABD" w:rsidR="00D03DF8" w:rsidRPr="00222C3D" w:rsidRDefault="0065704F" w:rsidP="006570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</w:t>
            </w:r>
            <w:r w:rsidR="00D03DF8" w:rsidRPr="00222C3D">
              <w:rPr>
                <w:b/>
                <w:bCs/>
              </w:rPr>
              <w:t xml:space="preserve">    </w:t>
            </w:r>
            <w:r w:rsidR="00D03DF8">
              <w:rPr>
                <w:b/>
                <w:bCs/>
              </w:rPr>
              <w:t>/</w:t>
            </w:r>
            <w:r w:rsidR="00D03DF8" w:rsidRPr="00222C3D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NE</w:t>
            </w:r>
          </w:p>
        </w:tc>
      </w:tr>
      <w:tr w:rsidR="00D03DF8" w:rsidRPr="00222C3D" w14:paraId="486DC169" w14:textId="77777777" w:rsidTr="00413D94">
        <w:trPr>
          <w:gridAfter w:val="1"/>
          <w:wAfter w:w="14" w:type="dxa"/>
          <w:trHeight w:hRule="exact" w:val="527"/>
        </w:trPr>
        <w:tc>
          <w:tcPr>
            <w:tcW w:w="701" w:type="dxa"/>
            <w:shd w:val="clear" w:color="auto" w:fill="FFFFFF" w:themeFill="background1"/>
            <w:vAlign w:val="center"/>
          </w:tcPr>
          <w:p w14:paraId="58F9E4B0" w14:textId="092C5909" w:rsidR="00D03DF8" w:rsidRPr="00A2317C" w:rsidRDefault="00D03DF8" w:rsidP="00413D94">
            <w:pPr>
              <w:jc w:val="center"/>
              <w:rPr>
                <w:b/>
                <w:bCs/>
                <w:iCs/>
              </w:rPr>
            </w:pPr>
            <w:r w:rsidRPr="00A2317C">
              <w:rPr>
                <w:b/>
                <w:bCs/>
                <w:iCs/>
              </w:rPr>
              <w:t>8.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4F96E1D1" w14:textId="62FB2CFE" w:rsidR="00D03DF8" w:rsidRPr="00222C3D" w:rsidRDefault="00D03DF8" w:rsidP="0065704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IBAN PONUDITELJA: </w:t>
            </w:r>
          </w:p>
        </w:tc>
        <w:tc>
          <w:tcPr>
            <w:tcW w:w="4238" w:type="dxa"/>
          </w:tcPr>
          <w:p w14:paraId="6A61E3D1" w14:textId="77777777" w:rsidR="00D03DF8" w:rsidRPr="00222C3D" w:rsidRDefault="00D03DF8" w:rsidP="00222C3D"/>
        </w:tc>
      </w:tr>
      <w:tr w:rsidR="00D03DF8" w:rsidRPr="00222C3D" w14:paraId="5234492F" w14:textId="77777777" w:rsidTr="00413D94">
        <w:trPr>
          <w:gridAfter w:val="1"/>
          <w:wAfter w:w="14" w:type="dxa"/>
          <w:trHeight w:hRule="exact" w:val="844"/>
        </w:trPr>
        <w:tc>
          <w:tcPr>
            <w:tcW w:w="701" w:type="dxa"/>
            <w:shd w:val="clear" w:color="auto" w:fill="FFFFFF" w:themeFill="background1"/>
            <w:vAlign w:val="center"/>
          </w:tcPr>
          <w:p w14:paraId="5C1EDB5C" w14:textId="58B55CEC" w:rsidR="00D03DF8" w:rsidRPr="00A2317C" w:rsidRDefault="00B0691B" w:rsidP="00413D9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="00D03DF8" w:rsidRPr="00A2317C">
              <w:rPr>
                <w:b/>
                <w:bCs/>
                <w:iCs/>
              </w:rPr>
              <w:t>.</w:t>
            </w:r>
          </w:p>
        </w:tc>
        <w:tc>
          <w:tcPr>
            <w:tcW w:w="4961" w:type="dxa"/>
            <w:shd w:val="clear" w:color="auto" w:fill="D1D1D1" w:themeFill="background2" w:themeFillShade="E6"/>
            <w:vAlign w:val="center"/>
            <w:hideMark/>
          </w:tcPr>
          <w:p w14:paraId="7EFC7930" w14:textId="3E0DCDFC" w:rsidR="00D03DF8" w:rsidRPr="00222C3D" w:rsidRDefault="00CC304D" w:rsidP="0065704F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IZNOS PONUĐENE CIJENE:</w:t>
            </w:r>
          </w:p>
        </w:tc>
        <w:tc>
          <w:tcPr>
            <w:tcW w:w="4238" w:type="dxa"/>
          </w:tcPr>
          <w:p w14:paraId="36C22C8F" w14:textId="77777777" w:rsidR="00D03DF8" w:rsidRPr="00222C3D" w:rsidRDefault="00D03DF8" w:rsidP="00222C3D"/>
        </w:tc>
      </w:tr>
    </w:tbl>
    <w:p w14:paraId="078C9B67" w14:textId="3A534E8A" w:rsidR="00BE2FD8" w:rsidRPr="00BE2FD8" w:rsidRDefault="00BE2FD8" w:rsidP="00BE2FD8">
      <w:pPr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E2FD8">
        <w:rPr>
          <w:rFonts w:eastAsia="Times New Roman" w:cs="Times New Roman"/>
          <w:kern w:val="0"/>
          <w:szCs w:val="24"/>
          <w14:ligatures w14:val="none"/>
        </w:rPr>
        <w:t xml:space="preserve">Izjavljujem </w:t>
      </w:r>
      <w:r w:rsidR="00B0691B">
        <w:rPr>
          <w:rFonts w:eastAsia="Times New Roman" w:cs="Times New Roman"/>
          <w:kern w:val="0"/>
          <w:szCs w:val="24"/>
          <w14:ligatures w14:val="none"/>
        </w:rPr>
        <w:t xml:space="preserve">da </w:t>
      </w:r>
      <w:r w:rsidRPr="00BE2FD8">
        <w:rPr>
          <w:rFonts w:eastAsia="Times New Roman" w:cs="Times New Roman"/>
          <w:kern w:val="0"/>
          <w:szCs w:val="24"/>
          <w14:ligatures w14:val="none"/>
        </w:rPr>
        <w:t>pod materijalnom i kaznenom odgovornošću dajem ponudu za kupnju rabljenih vozila u gore navedenom iznosu te prihvaćam uvjet kupnje po principu “</w:t>
      </w:r>
      <w:r w:rsidR="00D1306C" w:rsidRPr="00BE2FD8">
        <w:rPr>
          <w:rFonts w:eastAsia="Times New Roman" w:cs="Times New Roman"/>
          <w:kern w:val="0"/>
          <w:szCs w:val="24"/>
          <w14:ligatures w14:val="none"/>
        </w:rPr>
        <w:t>VIĐENO-KUPLJENO</w:t>
      </w:r>
      <w:r w:rsidRPr="00BE2FD8">
        <w:rPr>
          <w:rFonts w:eastAsia="Times New Roman" w:cs="Times New Roman"/>
          <w:kern w:val="0"/>
          <w:szCs w:val="24"/>
          <w14:ligatures w14:val="none"/>
        </w:rPr>
        <w:t>”, a ujedno se odričem prava na reklamaciju vozila te prava na raskid ugovora zbog materijalnih nedostataka, te sam upoznat</w:t>
      </w:r>
      <w:r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E2FD8">
        <w:rPr>
          <w:rFonts w:eastAsia="Times New Roman" w:cs="Times New Roman"/>
          <w:kern w:val="0"/>
          <w:szCs w:val="24"/>
          <w14:ligatures w14:val="none"/>
        </w:rPr>
        <w:t>sa činjenicom da je isključena prodavateljeva odgovornost za eventualne materijalne nedostatke na vozilu.</w:t>
      </w:r>
    </w:p>
    <w:p w14:paraId="6D8441B1" w14:textId="22AF4E32" w:rsidR="00BE2FD8" w:rsidRPr="00BE2FD8" w:rsidRDefault="00BE2FD8" w:rsidP="00BE2FD8">
      <w:pPr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BE2FD8">
        <w:rPr>
          <w:rFonts w:eastAsia="Times New Roman" w:cs="Times New Roman"/>
          <w:kern w:val="0"/>
          <w:szCs w:val="24"/>
          <w14:ligatures w14:val="none"/>
        </w:rPr>
        <w:t xml:space="preserve">Izjavljujem da ću u slučaju prihvaćanja moje ponude kao najpovoljnije, u skladu sa uvjetima iz </w:t>
      </w:r>
      <w:r>
        <w:rPr>
          <w:rFonts w:eastAsia="Times New Roman" w:cs="Times New Roman"/>
          <w:kern w:val="0"/>
          <w:szCs w:val="24"/>
          <w14:ligatures w14:val="none"/>
        </w:rPr>
        <w:t>Javnog natječaja za prodaju rabljenih vozila</w:t>
      </w:r>
      <w:r w:rsidR="00B0691B">
        <w:rPr>
          <w:rFonts w:eastAsia="Times New Roman" w:cs="Times New Roman"/>
          <w:kern w:val="0"/>
          <w:szCs w:val="24"/>
          <w14:ligatures w14:val="none"/>
        </w:rPr>
        <w:t>,</w:t>
      </w:r>
      <w:r w:rsidRPr="00BE2FD8">
        <w:rPr>
          <w:rFonts w:eastAsia="Times New Roman" w:cs="Times New Roman"/>
          <w:kern w:val="0"/>
          <w:szCs w:val="24"/>
          <w14:ligatures w14:val="none"/>
        </w:rPr>
        <w:t xml:space="preserve"> po pozivu prodavatelja pristupiti sklapanju kupoprodajnog ugovora i uplatiti </w:t>
      </w:r>
      <w:r w:rsidR="00B0691B">
        <w:rPr>
          <w:rFonts w:eastAsia="Times New Roman" w:cs="Times New Roman"/>
          <w:kern w:val="0"/>
          <w:szCs w:val="24"/>
          <w14:ligatures w14:val="none"/>
        </w:rPr>
        <w:t xml:space="preserve">ponuđenu </w:t>
      </w:r>
      <w:r w:rsidRPr="00BE2FD8">
        <w:rPr>
          <w:rFonts w:eastAsia="Times New Roman" w:cs="Times New Roman"/>
          <w:kern w:val="0"/>
          <w:szCs w:val="24"/>
          <w14:ligatures w14:val="none"/>
        </w:rPr>
        <w:t>kupoprodajnu cijenu na IBAN prodavatelja</w:t>
      </w:r>
      <w:r w:rsidR="00B0691B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BE2FD8">
        <w:rPr>
          <w:rFonts w:eastAsia="Times New Roman" w:cs="Times New Roman"/>
          <w:kern w:val="0"/>
          <w:szCs w:val="24"/>
          <w14:ligatures w14:val="none"/>
        </w:rPr>
        <w:t>HR0424020061100454965</w:t>
      </w:r>
      <w:r>
        <w:rPr>
          <w:rFonts w:eastAsia="Times New Roman" w:cs="Times New Roman"/>
          <w:kern w:val="0"/>
          <w:szCs w:val="24"/>
          <w14:ligatures w14:val="none"/>
        </w:rPr>
        <w:t>.</w:t>
      </w:r>
    </w:p>
    <w:p w14:paraId="7080A9AA" w14:textId="28A4CDB9" w:rsidR="0065704F" w:rsidRDefault="00413D94" w:rsidP="0065704F">
      <w:r w:rsidRPr="00413D94">
        <w:t>Pod kaznenom i materijalnom odgovornošću izjavljujem i vlastoručnim potpisom potvrđujem da su podaci navedeni u ovo</w:t>
      </w:r>
      <w:r>
        <w:t xml:space="preserve">j ponudi za javni natječaj </w:t>
      </w:r>
      <w:r w:rsidRPr="00413D94">
        <w:t>i priloženoj dokumentaciji točni, potpuni i istiniti, te ovlašćujem Naslov da sukladno Zakonu o zaštiti osobnih podataka i drugim važećim propisima ima iste pravo obrađivati, provjeravati i čuvati ih.</w:t>
      </w:r>
    </w:p>
    <w:p w14:paraId="09FA3E8D" w14:textId="1A38BAEF" w:rsidR="00715C0E" w:rsidRDefault="0065704F" w:rsidP="0065704F">
      <w:r>
        <w:t>U _________________________, ________________________ 202</w:t>
      </w:r>
      <w:r w:rsidR="00BE2FD8">
        <w:t>5</w:t>
      </w:r>
      <w:r>
        <w:t>. godine</w:t>
      </w:r>
    </w:p>
    <w:p w14:paraId="2D93B68C" w14:textId="77777777" w:rsidR="00AE0E86" w:rsidRDefault="00AE0E86" w:rsidP="00715C0E">
      <w:pPr>
        <w:ind w:left="4248" w:firstLine="708"/>
      </w:pPr>
    </w:p>
    <w:p w14:paraId="148CD054" w14:textId="21C56A82" w:rsidR="0065704F" w:rsidRDefault="00715C0E" w:rsidP="00715C0E">
      <w:pPr>
        <w:ind w:left="4248" w:firstLine="708"/>
      </w:pPr>
      <w:r>
        <w:t>M.P.</w:t>
      </w:r>
      <w:r>
        <w:tab/>
      </w:r>
      <w:r>
        <w:tab/>
        <w:t xml:space="preserve"> </w:t>
      </w:r>
      <w:r w:rsidR="0065704F">
        <w:t>___________________________</w:t>
      </w:r>
    </w:p>
    <w:p w14:paraId="48F5AE36" w14:textId="16CEF0FA" w:rsidR="0034584E" w:rsidRDefault="00715C0E" w:rsidP="00AE0E86">
      <w:pPr>
        <w:ind w:left="7080"/>
      </w:pPr>
      <w:r>
        <w:t xml:space="preserve">   Potpis </w:t>
      </w:r>
      <w:r w:rsidR="0065704F">
        <w:t>ponuditelj</w:t>
      </w:r>
      <w:r>
        <w:t>a</w:t>
      </w:r>
    </w:p>
    <w:p w14:paraId="681C3F5E" w14:textId="5AB855B7" w:rsidR="0034584E" w:rsidRDefault="0034584E" w:rsidP="0034584E">
      <w:pPr>
        <w:jc w:val="both"/>
      </w:pPr>
      <w:r>
        <w:lastRenderedPageBreak/>
        <w:t>Ponud</w:t>
      </w:r>
      <w:r w:rsidR="0045230B">
        <w:t>a</w:t>
      </w:r>
      <w:r>
        <w:t xml:space="preserve"> treba sadržavati: </w:t>
      </w:r>
    </w:p>
    <w:p w14:paraId="4CF50237" w14:textId="77777777" w:rsidR="00BE2FD8" w:rsidRDefault="00BE2FD8" w:rsidP="0034584E">
      <w:pPr>
        <w:jc w:val="both"/>
      </w:pPr>
      <w:r>
        <w:t>- u cijelosti ispunjeni obrazac ponudbenog lista,</w:t>
      </w:r>
    </w:p>
    <w:p w14:paraId="6AFC687E" w14:textId="22E5AFFF" w:rsidR="00BE2FD8" w:rsidRDefault="00BE2FD8" w:rsidP="0034584E">
      <w:pPr>
        <w:jc w:val="both"/>
      </w:pPr>
      <w:r>
        <w:t xml:space="preserve">- </w:t>
      </w:r>
      <w:r w:rsidR="00B0691B">
        <w:t>obostrana preslika osobne iskaznice (za ponuditelja fizičku osobu),</w:t>
      </w:r>
    </w:p>
    <w:p w14:paraId="646A07B8" w14:textId="219898D5" w:rsidR="0034584E" w:rsidRDefault="0034584E" w:rsidP="0034584E">
      <w:pPr>
        <w:jc w:val="both"/>
      </w:pPr>
      <w:r>
        <w:t xml:space="preserve">- </w:t>
      </w:r>
      <w:bookmarkStart w:id="0" w:name="_Hlk188269448"/>
      <w:r w:rsidR="00316537">
        <w:t>i</w:t>
      </w:r>
      <w:r>
        <w:t>zvod iz sudskog, obrtnog, strukovnog ili drugog odgovarajućeg registra, ne stariji od 6 mjeseci od dana raspisivanja javnog natječaja</w:t>
      </w:r>
      <w:bookmarkEnd w:id="0"/>
      <w:r w:rsidR="00B0691B">
        <w:t xml:space="preserve"> (za ponuditelja pravnu osobu)</w:t>
      </w:r>
      <w:r>
        <w:t xml:space="preserve">, </w:t>
      </w:r>
    </w:p>
    <w:p w14:paraId="4B988826" w14:textId="196A5E72" w:rsidR="00BE2FD8" w:rsidRDefault="00BE2FD8" w:rsidP="0034584E">
      <w:pPr>
        <w:jc w:val="both"/>
      </w:pPr>
      <w:r>
        <w:t>- dokaz o uplaćenoj jamčevini</w:t>
      </w:r>
      <w:r w:rsidR="00B0691B">
        <w:t>.</w:t>
      </w:r>
    </w:p>
    <w:p w14:paraId="0C76672D" w14:textId="0109F097" w:rsidR="00BE2FD8" w:rsidRDefault="00BE2FD8" w:rsidP="00BE2FD8">
      <w:pPr>
        <w:jc w:val="both"/>
      </w:pPr>
    </w:p>
    <w:p w14:paraId="5462C110" w14:textId="6FA4BD31" w:rsidR="0034584E" w:rsidRDefault="0034584E" w:rsidP="0034584E">
      <w:pPr>
        <w:jc w:val="both"/>
      </w:pPr>
    </w:p>
    <w:sectPr w:rsidR="0034584E" w:rsidSect="00222C3D">
      <w:footerReference w:type="default" r:id="rId7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D869" w14:textId="77777777" w:rsidR="006552C8" w:rsidRDefault="006552C8" w:rsidP="00DC3AF0">
      <w:pPr>
        <w:spacing w:after="0" w:line="240" w:lineRule="auto"/>
      </w:pPr>
      <w:r>
        <w:separator/>
      </w:r>
    </w:p>
  </w:endnote>
  <w:endnote w:type="continuationSeparator" w:id="0">
    <w:p w14:paraId="460D3AA3" w14:textId="77777777" w:rsidR="006552C8" w:rsidRDefault="006552C8" w:rsidP="00D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4B93" w14:textId="0DC1A373" w:rsidR="00DC3AF0" w:rsidRDefault="00DC3AF0">
    <w:pPr>
      <w:pStyle w:val="Podnoje"/>
      <w:jc w:val="center"/>
    </w:pPr>
  </w:p>
  <w:p w14:paraId="20C19267" w14:textId="77777777" w:rsidR="00DC3AF0" w:rsidRDefault="00DC3A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A0C8" w14:textId="77777777" w:rsidR="006552C8" w:rsidRDefault="006552C8" w:rsidP="00DC3AF0">
      <w:pPr>
        <w:spacing w:after="0" w:line="240" w:lineRule="auto"/>
      </w:pPr>
      <w:r>
        <w:separator/>
      </w:r>
    </w:p>
  </w:footnote>
  <w:footnote w:type="continuationSeparator" w:id="0">
    <w:p w14:paraId="0522A48C" w14:textId="77777777" w:rsidR="006552C8" w:rsidRDefault="006552C8" w:rsidP="00DC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57367"/>
    <w:multiLevelType w:val="hybridMultilevel"/>
    <w:tmpl w:val="1608A6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8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3D"/>
    <w:rsid w:val="00047610"/>
    <w:rsid w:val="000D3209"/>
    <w:rsid w:val="00103528"/>
    <w:rsid w:val="00146EE3"/>
    <w:rsid w:val="00160278"/>
    <w:rsid w:val="001D5111"/>
    <w:rsid w:val="001D5A81"/>
    <w:rsid w:val="00222C3D"/>
    <w:rsid w:val="00316537"/>
    <w:rsid w:val="00317111"/>
    <w:rsid w:val="0034584E"/>
    <w:rsid w:val="00413D94"/>
    <w:rsid w:val="004154E0"/>
    <w:rsid w:val="0045230B"/>
    <w:rsid w:val="00481229"/>
    <w:rsid w:val="00633760"/>
    <w:rsid w:val="006552C8"/>
    <w:rsid w:val="0065704F"/>
    <w:rsid w:val="00697FC3"/>
    <w:rsid w:val="00715C0E"/>
    <w:rsid w:val="007233E4"/>
    <w:rsid w:val="0073293B"/>
    <w:rsid w:val="00775A10"/>
    <w:rsid w:val="009E368E"/>
    <w:rsid w:val="00A2317C"/>
    <w:rsid w:val="00A363B5"/>
    <w:rsid w:val="00A66C8C"/>
    <w:rsid w:val="00AD0F67"/>
    <w:rsid w:val="00AE0E86"/>
    <w:rsid w:val="00B0691B"/>
    <w:rsid w:val="00BA51C2"/>
    <w:rsid w:val="00BE2FD8"/>
    <w:rsid w:val="00C54E6E"/>
    <w:rsid w:val="00CC304D"/>
    <w:rsid w:val="00D03DF8"/>
    <w:rsid w:val="00D1306C"/>
    <w:rsid w:val="00DC3AF0"/>
    <w:rsid w:val="00E609ED"/>
    <w:rsid w:val="00ED43AB"/>
    <w:rsid w:val="00F750BC"/>
    <w:rsid w:val="00F903E9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4E5"/>
  <w15:chartTrackingRefBased/>
  <w15:docId w15:val="{1A63A8AA-934B-4997-945B-E0FE334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2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2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2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2C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2C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2C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2C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2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2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2C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2C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2C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2C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2C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2C3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2C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2C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2C3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2C3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2C3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2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2C3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2C3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AF0"/>
  </w:style>
  <w:style w:type="paragraph" w:styleId="Podnoje">
    <w:name w:val="footer"/>
    <w:basedOn w:val="Normal"/>
    <w:link w:val="PodnojeChar"/>
    <w:uiPriority w:val="99"/>
    <w:unhideWhenUsed/>
    <w:rsid w:val="00DC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AF0"/>
  </w:style>
  <w:style w:type="table" w:styleId="Reetkatablice">
    <w:name w:val="Table Grid"/>
    <w:basedOn w:val="Obinatablica"/>
    <w:uiPriority w:val="39"/>
    <w:rsid w:val="0065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Tot</dc:creator>
  <cp:keywords/>
  <dc:description/>
  <cp:lastModifiedBy>Natalija Jagarić</cp:lastModifiedBy>
  <cp:revision>5</cp:revision>
  <dcterms:created xsi:type="dcterms:W3CDTF">2025-01-20T11:50:00Z</dcterms:created>
  <dcterms:modified xsi:type="dcterms:W3CDTF">2025-01-20T12:13:00Z</dcterms:modified>
</cp:coreProperties>
</file>