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6B" w:rsidRDefault="00E73D6B">
      <w:pPr>
        <w:rPr>
          <w:rFonts w:ascii="Arial" w:hAnsi="Arial" w:cs="Arial"/>
          <w:b/>
        </w:rPr>
      </w:pPr>
    </w:p>
    <w:p w:rsidR="00E73D6B" w:rsidRDefault="00E73D6B">
      <w:pPr>
        <w:rPr>
          <w:rFonts w:ascii="Arial" w:hAnsi="Arial" w:cs="Arial"/>
          <w:b/>
        </w:rPr>
      </w:pPr>
    </w:p>
    <w:p w:rsidR="00E73D6B" w:rsidRDefault="00E73D6B">
      <w:pPr>
        <w:rPr>
          <w:rFonts w:ascii="Arial" w:hAnsi="Arial" w:cs="Arial"/>
          <w:b/>
        </w:rPr>
      </w:pPr>
    </w:p>
    <w:p w:rsidR="00E73D6B" w:rsidRDefault="00E73D6B">
      <w:pPr>
        <w:rPr>
          <w:rFonts w:ascii="Arial" w:hAnsi="Arial" w:cs="Arial"/>
          <w:b/>
        </w:rPr>
      </w:pPr>
    </w:p>
    <w:p w:rsidR="00E73D6B" w:rsidRDefault="0015640A">
      <w:r>
        <w:rPr>
          <w:rFonts w:ascii="Arial" w:hAnsi="Arial" w:cs="Arial"/>
          <w:b/>
          <w:noProof/>
          <w:lang w:eastAsia="hr-H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-457200</wp:posOffset>
            </wp:positionV>
            <wp:extent cx="447671" cy="561971"/>
            <wp:effectExtent l="0" t="0" r="0" b="0"/>
            <wp:wrapSquare wrapText="bothSides"/>
            <wp:docPr id="1" name="Picture 2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1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73D6B" w:rsidRDefault="0015640A">
      <w:r>
        <w:rPr>
          <w:rFonts w:ascii="Arial" w:hAnsi="Arial" w:cs="Arial"/>
          <w:b/>
        </w:rPr>
        <w:t xml:space="preserve">        REPUBLIKA HRVATSKA</w:t>
      </w:r>
    </w:p>
    <w:p w:rsidR="00E73D6B" w:rsidRDefault="001564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BJELOVARSKO-BILOGORSKA ŽUPANIJA</w:t>
      </w:r>
    </w:p>
    <w:p w:rsidR="00E73D6B" w:rsidRDefault="001564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OPĆINA ROVIŠĆE</w:t>
      </w:r>
    </w:p>
    <w:p w:rsidR="00E73D6B" w:rsidRDefault="001564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Općinsko vijeće</w:t>
      </w:r>
    </w:p>
    <w:p w:rsidR="00E73D6B" w:rsidRDefault="00E73D6B">
      <w:pPr>
        <w:rPr>
          <w:rFonts w:ascii="Arial" w:hAnsi="Arial" w:cs="Arial"/>
        </w:rPr>
      </w:pPr>
    </w:p>
    <w:p w:rsidR="00E73D6B" w:rsidRDefault="001564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400-06/14-01/11</w:t>
      </w:r>
    </w:p>
    <w:p w:rsidR="00E73D6B" w:rsidRDefault="001564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2103/06-01-14-1</w:t>
      </w:r>
    </w:p>
    <w:p w:rsidR="00E73D6B" w:rsidRDefault="00E73D6B">
      <w:pPr>
        <w:rPr>
          <w:rFonts w:ascii="Arial" w:hAnsi="Arial" w:cs="Arial"/>
          <w:sz w:val="20"/>
          <w:szCs w:val="20"/>
        </w:rPr>
      </w:pPr>
    </w:p>
    <w:p w:rsidR="00E73D6B" w:rsidRDefault="001564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Rovišće, 29. prosinca </w:t>
      </w:r>
      <w:r>
        <w:rPr>
          <w:rFonts w:ascii="Arial" w:hAnsi="Arial" w:cs="Arial"/>
          <w:sz w:val="20"/>
          <w:szCs w:val="20"/>
        </w:rPr>
        <w:t>2014.</w:t>
      </w:r>
    </w:p>
    <w:p w:rsidR="00E73D6B" w:rsidRDefault="00E73D6B">
      <w:pPr>
        <w:rPr>
          <w:rFonts w:ascii="Arial" w:hAnsi="Arial" w:cs="Arial"/>
          <w:sz w:val="20"/>
          <w:szCs w:val="20"/>
        </w:rPr>
      </w:pPr>
    </w:p>
    <w:p w:rsidR="00E73D6B" w:rsidRDefault="00E73D6B">
      <w:pPr>
        <w:rPr>
          <w:rFonts w:ascii="Arial" w:hAnsi="Arial" w:cs="Arial"/>
          <w:sz w:val="20"/>
          <w:szCs w:val="20"/>
        </w:rPr>
      </w:pPr>
    </w:p>
    <w:p w:rsidR="00E73D6B" w:rsidRDefault="00E73D6B">
      <w:pPr>
        <w:rPr>
          <w:rFonts w:ascii="Arial" w:hAnsi="Arial" w:cs="Arial"/>
          <w:sz w:val="20"/>
          <w:szCs w:val="20"/>
        </w:rPr>
      </w:pPr>
    </w:p>
    <w:p w:rsidR="00E73D6B" w:rsidRDefault="00156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Na temelju članka 16. i 39. stavak 1. Zakona o proračunu («Narodne novine», broj 87/08 i 136/12) i članka 77. Statuta Općine Rovišće («Županijski glasnik BBŽ», broj 2/13), Općinsko vijeće Općine Rovišće na 8. sjednici održanoj dana 29. prosinca </w:t>
      </w:r>
      <w:r>
        <w:rPr>
          <w:rFonts w:ascii="Arial" w:hAnsi="Arial" w:cs="Arial"/>
          <w:sz w:val="20"/>
          <w:szCs w:val="20"/>
        </w:rPr>
        <w:t>2014. godine    d o n o s i</w:t>
      </w:r>
    </w:p>
    <w:p w:rsidR="00E73D6B" w:rsidRDefault="0015640A">
      <w:r>
        <w:tab/>
      </w:r>
    </w:p>
    <w:p w:rsidR="00E73D6B" w:rsidRDefault="00E73D6B">
      <w:pPr>
        <w:rPr>
          <w:rFonts w:ascii="Arial" w:hAnsi="Arial" w:cs="Arial"/>
          <w:sz w:val="20"/>
          <w:szCs w:val="20"/>
        </w:rPr>
      </w:pPr>
    </w:p>
    <w:p w:rsidR="00E73D6B" w:rsidRDefault="0015640A">
      <w:pPr>
        <w:pStyle w:val="Standard"/>
        <w:tabs>
          <w:tab w:val="center" w:pos="5187"/>
        </w:tabs>
      </w:pPr>
      <w:r>
        <w:tab/>
      </w:r>
      <w:r>
        <w:rPr>
          <w:rFonts w:ascii="Arial" w:hAnsi="Arial" w:cs="Arial"/>
          <w:b/>
          <w:sz w:val="28"/>
          <w:szCs w:val="28"/>
        </w:rPr>
        <w:t xml:space="preserve">ODLUKU O </w:t>
      </w:r>
    </w:p>
    <w:p w:rsidR="00E73D6B" w:rsidRDefault="0015640A">
      <w:pPr>
        <w:pStyle w:val="Standard"/>
        <w:tabs>
          <w:tab w:val="center" w:pos="5187"/>
        </w:tabs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PRVIM IZMJENAMA I DOPUNAMA PRORAČUNA OPĆINE ROVIŠĆE</w:t>
      </w:r>
    </w:p>
    <w:p w:rsidR="00E73D6B" w:rsidRDefault="0015640A">
      <w:pPr>
        <w:pStyle w:val="Standard"/>
        <w:tabs>
          <w:tab w:val="center" w:pos="5187"/>
        </w:tabs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>ZA 2014. GODINU</w:t>
      </w:r>
    </w:p>
    <w:p w:rsidR="00E73D6B" w:rsidRDefault="00E73D6B">
      <w:pPr>
        <w:pStyle w:val="Standard"/>
        <w:tabs>
          <w:tab w:val="center" w:pos="5187"/>
        </w:tabs>
        <w:rPr>
          <w:rFonts w:ascii="Arial" w:hAnsi="Arial" w:cs="Arial"/>
          <w:sz w:val="28"/>
          <w:szCs w:val="28"/>
        </w:rPr>
      </w:pPr>
    </w:p>
    <w:p w:rsidR="00E73D6B" w:rsidRDefault="001564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OPĆI DIO</w:t>
      </w:r>
    </w:p>
    <w:p w:rsidR="00E73D6B" w:rsidRDefault="00E73D6B">
      <w:pPr>
        <w:rPr>
          <w:rFonts w:ascii="Arial" w:hAnsi="Arial" w:cs="Arial"/>
          <w:b/>
          <w:sz w:val="20"/>
          <w:szCs w:val="20"/>
        </w:rPr>
      </w:pPr>
    </w:p>
    <w:p w:rsidR="00E73D6B" w:rsidRDefault="0015640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1.</w:t>
      </w:r>
    </w:p>
    <w:p w:rsidR="00E73D6B" w:rsidRDefault="00E73D6B">
      <w:pPr>
        <w:rPr>
          <w:rFonts w:ascii="Arial" w:hAnsi="Arial" w:cs="Arial"/>
          <w:sz w:val="20"/>
          <w:szCs w:val="20"/>
        </w:rPr>
      </w:pPr>
    </w:p>
    <w:p w:rsidR="00E73D6B" w:rsidRDefault="00156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 Proračun Općine Rovišće 2014. godinu Članak 1. mijenja se i glasi: </w:t>
      </w:r>
    </w:p>
    <w:p w:rsidR="00E73D6B" w:rsidRDefault="00156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„Proračun Općine Rovišće za 2014. godinu sadrži:</w:t>
      </w:r>
    </w:p>
    <w:p w:rsidR="00E73D6B" w:rsidRDefault="00E73D6B">
      <w:pPr>
        <w:pStyle w:val="Standard"/>
        <w:tabs>
          <w:tab w:val="center" w:pos="5247"/>
        </w:tabs>
        <w:rPr>
          <w:rFonts w:ascii="Arial" w:hAnsi="Arial" w:cs="Arial"/>
          <w:sz w:val="20"/>
          <w:szCs w:val="20"/>
        </w:rPr>
      </w:pPr>
    </w:p>
    <w:p w:rsidR="00E73D6B" w:rsidRDefault="0015640A">
      <w:pPr>
        <w:pStyle w:val="Standard"/>
        <w:tabs>
          <w:tab w:val="center" w:pos="5895"/>
          <w:tab w:val="center" w:pos="7710"/>
          <w:tab w:val="center" w:pos="9495"/>
        </w:tabs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Plan proračuna 2014.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Povećanje /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I. Rebalans 2014.</w:t>
      </w:r>
    </w:p>
    <w:p w:rsidR="00E73D6B" w:rsidRDefault="0015640A">
      <w:pPr>
        <w:pStyle w:val="Standard"/>
        <w:tabs>
          <w:tab w:val="center" w:pos="5895"/>
          <w:tab w:val="center" w:pos="7710"/>
          <w:tab w:val="center" w:pos="9495"/>
        </w:tabs>
      </w:pPr>
      <w:r>
        <w:rPr>
          <w:rFonts w:ascii="Arial" w:hAnsi="Arial" w:cs="Arial"/>
          <w:b/>
          <w:color w:val="000000"/>
          <w:sz w:val="20"/>
          <w:szCs w:val="20"/>
        </w:rPr>
        <w:t>A. RAČUNA PRIHODA I RASHODA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>smanjenje</w:t>
      </w:r>
    </w:p>
    <w:p w:rsidR="00E73D6B" w:rsidRDefault="0015640A">
      <w:pPr>
        <w:pStyle w:val="Standard"/>
        <w:tabs>
          <w:tab w:val="center" w:pos="5895"/>
          <w:tab w:val="center" w:pos="7710"/>
          <w:tab w:val="center" w:pos="9495"/>
        </w:tabs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:rsidR="00E73D6B" w:rsidRDefault="0015640A">
      <w:pPr>
        <w:pStyle w:val="Standard"/>
        <w:tabs>
          <w:tab w:val="left" w:pos="90"/>
          <w:tab w:val="right" w:pos="6803"/>
          <w:tab w:val="right" w:pos="8617"/>
          <w:tab w:val="right" w:pos="10374"/>
        </w:tabs>
      </w:pPr>
      <w:r>
        <w:rPr>
          <w:rFonts w:ascii="Arial" w:hAnsi="Arial" w:cs="Arial"/>
          <w:color w:val="000000"/>
          <w:sz w:val="20"/>
          <w:szCs w:val="20"/>
        </w:rPr>
        <w:t>Pri</w:t>
      </w:r>
      <w:r>
        <w:rPr>
          <w:rFonts w:ascii="Arial" w:hAnsi="Arial" w:cs="Arial"/>
          <w:color w:val="000000"/>
          <w:sz w:val="20"/>
          <w:szCs w:val="20"/>
        </w:rPr>
        <w:t>hodi poslovanja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7.595.000,00 kn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-2.584.114,00 kn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5.010.886,00 kn</w:t>
      </w:r>
    </w:p>
    <w:p w:rsidR="00E73D6B" w:rsidRDefault="0015640A">
      <w:pPr>
        <w:pStyle w:val="Standard"/>
        <w:tabs>
          <w:tab w:val="left" w:pos="90"/>
          <w:tab w:val="right" w:pos="6803"/>
          <w:tab w:val="right" w:pos="8617"/>
          <w:tab w:val="right" w:pos="10374"/>
        </w:tabs>
      </w:pPr>
      <w:r>
        <w:rPr>
          <w:rFonts w:ascii="Arial" w:hAnsi="Arial" w:cs="Arial"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121.000,00 kn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-20.000,00 kn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101.000,00 kn</w:t>
      </w:r>
    </w:p>
    <w:p w:rsidR="00E73D6B" w:rsidRDefault="0015640A">
      <w:pPr>
        <w:pStyle w:val="Standard"/>
        <w:tabs>
          <w:tab w:val="right" w:pos="4932"/>
          <w:tab w:val="right" w:pos="6803"/>
          <w:tab w:val="right" w:pos="8617"/>
          <w:tab w:val="right" w:pos="10374"/>
        </w:tabs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UKUPNO PRIHODA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7.716.000,00 kn     -2.604.114,00 </w:t>
      </w:r>
      <w:r>
        <w:rPr>
          <w:rFonts w:ascii="Arial" w:hAnsi="Arial" w:cs="Arial"/>
          <w:b/>
          <w:sz w:val="20"/>
          <w:szCs w:val="20"/>
        </w:rPr>
        <w:tab/>
        <w:t>kn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color w:val="000000"/>
          <w:sz w:val="20"/>
          <w:szCs w:val="20"/>
        </w:rPr>
        <w:t>5.111.886,00 kn</w:t>
      </w:r>
    </w:p>
    <w:p w:rsidR="00E73D6B" w:rsidRDefault="0015640A">
      <w:pPr>
        <w:pStyle w:val="Standard"/>
        <w:tabs>
          <w:tab w:val="left" w:pos="90"/>
          <w:tab w:val="right" w:pos="6803"/>
          <w:tab w:val="right" w:pos="8617"/>
          <w:tab w:val="right" w:pos="10374"/>
        </w:tabs>
        <w:spacing w:before="49"/>
      </w:pPr>
      <w:r>
        <w:rPr>
          <w:rFonts w:ascii="Arial" w:hAnsi="Arial" w:cs="Arial"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3.981.000,00 kn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-555.024,00 kn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3.425.976,00 kn</w:t>
      </w:r>
    </w:p>
    <w:p w:rsidR="00E73D6B" w:rsidRDefault="0015640A">
      <w:pPr>
        <w:pStyle w:val="Standard"/>
        <w:tabs>
          <w:tab w:val="left" w:pos="90"/>
          <w:tab w:val="right" w:pos="6803"/>
          <w:tab w:val="right" w:pos="8617"/>
          <w:tab w:val="right" w:pos="10374"/>
        </w:tabs>
      </w:pPr>
      <w:r>
        <w:rPr>
          <w:rFonts w:ascii="Arial" w:hAnsi="Arial" w:cs="Arial"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3.735.000,00 kn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-2.049.090,00 kn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1.685.910,00 kn</w:t>
      </w:r>
    </w:p>
    <w:p w:rsidR="00E73D6B" w:rsidRDefault="0015640A">
      <w:pPr>
        <w:pStyle w:val="Standard"/>
        <w:tabs>
          <w:tab w:val="right" w:pos="4932"/>
          <w:tab w:val="right" w:pos="6803"/>
          <w:tab w:val="right" w:pos="8617"/>
          <w:tab w:val="right" w:pos="10374"/>
        </w:tabs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UKUPNO RASHODA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7.716.000,00 kn     -2.604.114,00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kn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color w:val="000000"/>
          <w:sz w:val="20"/>
          <w:szCs w:val="20"/>
        </w:rPr>
        <w:t>5.111.886,00 kn</w:t>
      </w:r>
    </w:p>
    <w:p w:rsidR="00E73D6B" w:rsidRDefault="0015640A">
      <w:pPr>
        <w:pStyle w:val="Standard"/>
        <w:tabs>
          <w:tab w:val="right" w:pos="4932"/>
          <w:tab w:val="right" w:pos="6803"/>
          <w:tab w:val="right" w:pos="8617"/>
          <w:tab w:val="right" w:pos="10374"/>
        </w:tabs>
      </w:pPr>
      <w:r>
        <w:rPr>
          <w:rFonts w:ascii="Arial" w:hAnsi="Arial" w:cs="Arial"/>
          <w:color w:val="000000"/>
          <w:sz w:val="20"/>
          <w:szCs w:val="20"/>
        </w:rPr>
        <w:t>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</w:t>
      </w:r>
    </w:p>
    <w:p w:rsidR="00E73D6B" w:rsidRDefault="0015640A">
      <w:pPr>
        <w:pStyle w:val="Standard"/>
        <w:tabs>
          <w:tab w:val="right" w:pos="8617"/>
          <w:tab w:val="right" w:pos="10374"/>
        </w:tabs>
      </w:pPr>
      <w:r>
        <w:rPr>
          <w:rFonts w:ascii="Arial" w:hAnsi="Arial" w:cs="Arial"/>
          <w:b/>
          <w:color w:val="000000"/>
          <w:sz w:val="20"/>
          <w:szCs w:val="20"/>
        </w:rPr>
        <w:t>RAZLIKA VIŠAK/MANJAK                                                                   0,00 kn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0,00 kn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0,00 kn</w:t>
      </w:r>
    </w:p>
    <w:p w:rsidR="00E73D6B" w:rsidRDefault="0015640A">
      <w:pPr>
        <w:pStyle w:val="Standard"/>
        <w:tabs>
          <w:tab w:val="right" w:pos="8617"/>
          <w:tab w:val="right" w:pos="10374"/>
        </w:tabs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</w:t>
      </w:r>
    </w:p>
    <w:p w:rsidR="00E73D6B" w:rsidRDefault="0015640A">
      <w:pPr>
        <w:pStyle w:val="Standard"/>
        <w:tabs>
          <w:tab w:val="left" w:pos="90"/>
        </w:tabs>
      </w:pPr>
      <w:r>
        <w:rPr>
          <w:rFonts w:ascii="Arial" w:hAnsi="Arial" w:cs="Arial"/>
          <w:b/>
          <w:color w:val="000000"/>
          <w:sz w:val="20"/>
          <w:szCs w:val="20"/>
        </w:rPr>
        <w:t>B. RAČUNA FINANCIRANJA</w:t>
      </w:r>
    </w:p>
    <w:p w:rsidR="00E73D6B" w:rsidRDefault="0015640A">
      <w:pPr>
        <w:pStyle w:val="Standard"/>
        <w:tabs>
          <w:tab w:val="left" w:pos="90"/>
          <w:tab w:val="right" w:pos="6803"/>
          <w:tab w:val="right" w:pos="8617"/>
          <w:tab w:val="right" w:pos="10374"/>
        </w:tabs>
      </w:pPr>
      <w:r>
        <w:rPr>
          <w:rFonts w:ascii="Arial" w:hAnsi="Arial" w:cs="Arial"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0,00 kn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0,00 kn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0,00 kn</w:t>
      </w:r>
    </w:p>
    <w:p w:rsidR="00E73D6B" w:rsidRDefault="0015640A">
      <w:pPr>
        <w:pStyle w:val="Standard"/>
        <w:tabs>
          <w:tab w:val="left" w:pos="90"/>
          <w:tab w:val="right" w:pos="6803"/>
          <w:tab w:val="right" w:pos="8617"/>
          <w:tab w:val="right" w:pos="10374"/>
        </w:tabs>
      </w:pPr>
      <w:r>
        <w:rPr>
          <w:rFonts w:ascii="Arial" w:hAnsi="Arial" w:cs="Arial"/>
          <w:color w:val="000000"/>
          <w:sz w:val="20"/>
          <w:szCs w:val="20"/>
        </w:rPr>
        <w:t>Izdaci za financijsku imovinu i otplate zajmova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0,00 kn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0,00 kn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0,00 kn</w:t>
      </w:r>
    </w:p>
    <w:p w:rsidR="00E73D6B" w:rsidRDefault="0015640A">
      <w:pPr>
        <w:pStyle w:val="Standard"/>
        <w:tabs>
          <w:tab w:val="left" w:pos="90"/>
          <w:tab w:val="right" w:pos="6803"/>
          <w:tab w:val="right" w:pos="8617"/>
          <w:tab w:val="right" w:pos="10374"/>
        </w:tabs>
      </w:pPr>
      <w:r>
        <w:rPr>
          <w:rFonts w:ascii="Arial" w:hAnsi="Arial" w:cs="Arial"/>
          <w:b/>
          <w:color w:val="000000"/>
          <w:sz w:val="20"/>
          <w:szCs w:val="20"/>
        </w:rPr>
        <w:t>NETO FINANCIRANJE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0,00 kn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0,00 kn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0,00 kn</w:t>
      </w:r>
    </w:p>
    <w:p w:rsidR="00E73D6B" w:rsidRDefault="0015640A">
      <w:pPr>
        <w:pStyle w:val="Standard"/>
        <w:tabs>
          <w:tab w:val="left" w:pos="90"/>
          <w:tab w:val="right" w:pos="6803"/>
          <w:tab w:val="right" w:pos="8617"/>
          <w:tab w:val="right" w:pos="10374"/>
        </w:tabs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:rsidR="00E73D6B" w:rsidRDefault="0015640A">
      <w:pPr>
        <w:pStyle w:val="Standard"/>
        <w:tabs>
          <w:tab w:val="left" w:pos="90"/>
        </w:tabs>
      </w:pPr>
      <w:r>
        <w:rPr>
          <w:rFonts w:ascii="Arial" w:hAnsi="Arial" w:cs="Arial"/>
          <w:b/>
          <w:color w:val="000000"/>
          <w:sz w:val="20"/>
          <w:szCs w:val="20"/>
        </w:rPr>
        <w:t>C. RASPOLOŽIVIH SREDSTAVA IZ PRETHODNIH GODINA</w:t>
      </w:r>
    </w:p>
    <w:p w:rsidR="00E73D6B" w:rsidRDefault="0015640A">
      <w:pPr>
        <w:pStyle w:val="Standard"/>
        <w:tabs>
          <w:tab w:val="left" w:pos="90"/>
          <w:tab w:val="right" w:pos="6803"/>
          <w:tab w:val="right" w:pos="8617"/>
          <w:tab w:val="right" w:pos="10374"/>
        </w:tabs>
      </w:pPr>
      <w:r>
        <w:rPr>
          <w:rFonts w:ascii="Arial" w:hAnsi="Arial" w:cs="Arial"/>
          <w:b/>
          <w:color w:val="000000"/>
          <w:sz w:val="20"/>
          <w:szCs w:val="20"/>
        </w:rPr>
        <w:t>RASPOLOŽIVIH SREDSTAVA IZ PRETHODNIH GODINA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0,00 kn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566.407,45 kn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566.407,45 kn</w:t>
      </w:r>
    </w:p>
    <w:p w:rsidR="00E73D6B" w:rsidRDefault="0015640A">
      <w:pPr>
        <w:pStyle w:val="Standard"/>
        <w:tabs>
          <w:tab w:val="left" w:pos="90"/>
          <w:tab w:val="right" w:pos="6803"/>
          <w:tab w:val="right" w:pos="8617"/>
          <w:tab w:val="right" w:pos="10374"/>
        </w:tabs>
      </w:pPr>
      <w:r>
        <w:rPr>
          <w:rFonts w:ascii="Arial" w:hAnsi="Arial" w:cs="Arial"/>
          <w:color w:val="000000"/>
          <w:sz w:val="20"/>
          <w:szCs w:val="20"/>
        </w:rPr>
        <w:t>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</w:t>
      </w:r>
    </w:p>
    <w:p w:rsidR="00E73D6B" w:rsidRDefault="0015640A">
      <w:pPr>
        <w:pStyle w:val="Standard"/>
        <w:tabs>
          <w:tab w:val="left" w:pos="90"/>
        </w:tabs>
      </w:pPr>
      <w:r>
        <w:rPr>
          <w:rFonts w:ascii="Arial" w:hAnsi="Arial" w:cs="Arial"/>
          <w:b/>
          <w:color w:val="000000"/>
          <w:sz w:val="20"/>
          <w:szCs w:val="20"/>
        </w:rPr>
        <w:t xml:space="preserve">VIŠAK/MANJAK + NETO FINANCIRANJE +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E73D6B" w:rsidRDefault="0015640A">
      <w:pPr>
        <w:pStyle w:val="Standard"/>
        <w:tabs>
          <w:tab w:val="left" w:pos="90"/>
        </w:tabs>
      </w:pPr>
      <w:r>
        <w:rPr>
          <w:rFonts w:ascii="Arial" w:hAnsi="Arial" w:cs="Arial"/>
          <w:b/>
          <w:color w:val="000000"/>
          <w:sz w:val="20"/>
          <w:szCs w:val="20"/>
        </w:rPr>
        <w:t>RASPOLOŽIVA SREDSTVA IZ PRETHODNIH GODINA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0,00 kn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>566.407,45 kn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color w:val="000000"/>
          <w:sz w:val="20"/>
          <w:szCs w:val="20"/>
        </w:rPr>
        <w:t>566.407,45 kn</w:t>
      </w:r>
    </w:p>
    <w:p w:rsidR="00E73D6B" w:rsidRDefault="0015640A">
      <w:pPr>
        <w:pStyle w:val="Standard"/>
        <w:tabs>
          <w:tab w:val="left" w:pos="90"/>
        </w:tabs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:rsidR="00E73D6B" w:rsidRDefault="0015640A">
      <w:pPr>
        <w:pStyle w:val="Standard"/>
        <w:tabs>
          <w:tab w:val="center" w:pos="52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73D6B" w:rsidRDefault="00E73D6B">
      <w:pPr>
        <w:pStyle w:val="Standard"/>
        <w:tabs>
          <w:tab w:val="center" w:pos="5272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73D6B" w:rsidRDefault="0015640A">
      <w:pPr>
        <w:pStyle w:val="Standard"/>
        <w:tabs>
          <w:tab w:val="center" w:pos="5272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Članak 2.</w:t>
      </w:r>
    </w:p>
    <w:p w:rsidR="00E73D6B" w:rsidRDefault="00156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E73D6B" w:rsidRDefault="00156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Članak 3. mijenja se i glasi:</w:t>
      </w:r>
    </w:p>
    <w:p w:rsidR="00E73D6B" w:rsidRDefault="0015640A">
      <w:pPr>
        <w:ind w:right="2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„Prihodi s naznakom izvora, a prema ekonomskoj klasifikaciji i izdac</w:t>
      </w:r>
      <w:r>
        <w:rPr>
          <w:rFonts w:ascii="Arial" w:hAnsi="Arial" w:cs="Arial"/>
          <w:sz w:val="20"/>
          <w:szCs w:val="20"/>
        </w:rPr>
        <w:t>i prema organizacijskoj, programskoj, funkcijskoj i ekonomskoj klasifikaciji, te izvorima financiranja utvrđuju se u Bilanci prihoda i izdataka za 2014. godinu kako slijedi:</w:t>
      </w:r>
    </w:p>
    <w:p w:rsidR="00E73D6B" w:rsidRDefault="00E73D6B">
      <w:pPr>
        <w:jc w:val="both"/>
        <w:rPr>
          <w:rFonts w:ascii="Arial" w:hAnsi="Arial" w:cs="Arial"/>
          <w:sz w:val="20"/>
          <w:szCs w:val="20"/>
        </w:rPr>
      </w:pPr>
    </w:p>
    <w:p w:rsidR="00E73D6B" w:rsidRDefault="00E73D6B">
      <w:pPr>
        <w:jc w:val="both"/>
        <w:rPr>
          <w:rFonts w:ascii="Arial" w:hAnsi="Arial" w:cs="Arial"/>
          <w:sz w:val="20"/>
          <w:szCs w:val="20"/>
        </w:rPr>
      </w:pPr>
    </w:p>
    <w:p w:rsidR="00E73D6B" w:rsidRDefault="00E73D6B">
      <w:pPr>
        <w:jc w:val="both"/>
        <w:rPr>
          <w:rFonts w:ascii="Arial" w:hAnsi="Arial" w:cs="Arial"/>
          <w:sz w:val="20"/>
          <w:szCs w:val="20"/>
        </w:rPr>
      </w:pPr>
    </w:p>
    <w:p w:rsidR="00E73D6B" w:rsidRDefault="00E73D6B">
      <w:pPr>
        <w:jc w:val="both"/>
        <w:rPr>
          <w:rFonts w:ascii="Arial" w:hAnsi="Arial" w:cs="Arial"/>
          <w:sz w:val="20"/>
          <w:szCs w:val="20"/>
        </w:rPr>
      </w:pPr>
    </w:p>
    <w:p w:rsidR="00E73D6B" w:rsidRDefault="00E73D6B">
      <w:pPr>
        <w:jc w:val="both"/>
        <w:rPr>
          <w:rFonts w:ascii="Arial" w:hAnsi="Arial" w:cs="Arial"/>
          <w:sz w:val="20"/>
          <w:szCs w:val="20"/>
        </w:rPr>
      </w:pPr>
    </w:p>
    <w:p w:rsidR="00E73D6B" w:rsidRDefault="00E73D6B">
      <w:pPr>
        <w:jc w:val="both"/>
        <w:rPr>
          <w:rFonts w:ascii="Arial" w:hAnsi="Arial" w:cs="Arial"/>
          <w:sz w:val="20"/>
          <w:szCs w:val="20"/>
        </w:rPr>
      </w:pPr>
    </w:p>
    <w:p w:rsidR="00E73D6B" w:rsidRDefault="00E73D6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88" w:type="dxa"/>
        <w:tblInd w:w="95" w:type="dxa"/>
        <w:tblCellMar>
          <w:left w:w="10" w:type="dxa"/>
          <w:right w:w="10" w:type="dxa"/>
        </w:tblCellMar>
        <w:tblLook w:val="0000"/>
      </w:tblPr>
      <w:tblGrid>
        <w:gridCol w:w="10488"/>
      </w:tblGrid>
      <w:tr w:rsidR="00E73D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3D6B" w:rsidRDefault="0015640A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Članak 3.</w:t>
            </w:r>
          </w:p>
        </w:tc>
      </w:tr>
      <w:tr w:rsidR="00E73D6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3D6B" w:rsidRDefault="0015640A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         Članak 4. mijenja se i glasi: "Izdaci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Proračuna u iznosu od 5.111.886,00 kn raspoređuju se po nosit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e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ljima i korisnicima, te programima, aktivnostima i projektima, što je iskazano u Posebnom dijelu proračuna.“</w:t>
            </w:r>
          </w:p>
        </w:tc>
      </w:tr>
    </w:tbl>
    <w:p w:rsidR="00E73D6B" w:rsidRDefault="00E73D6B">
      <w:pPr>
        <w:jc w:val="both"/>
        <w:rPr>
          <w:rFonts w:ascii="Arial" w:hAnsi="Arial" w:cs="Arial"/>
          <w:sz w:val="20"/>
          <w:szCs w:val="20"/>
        </w:rPr>
      </w:pPr>
    </w:p>
    <w:p w:rsidR="00E73D6B" w:rsidRDefault="00E73D6B">
      <w:pPr>
        <w:jc w:val="both"/>
        <w:rPr>
          <w:rFonts w:ascii="Arial" w:hAnsi="Arial" w:cs="Arial"/>
          <w:sz w:val="20"/>
          <w:szCs w:val="20"/>
        </w:rPr>
      </w:pPr>
    </w:p>
    <w:p w:rsidR="00E73D6B" w:rsidRDefault="00E73D6B">
      <w:pPr>
        <w:jc w:val="both"/>
        <w:rPr>
          <w:rFonts w:ascii="Arial" w:hAnsi="Arial" w:cs="Arial"/>
          <w:sz w:val="20"/>
          <w:szCs w:val="20"/>
        </w:rPr>
      </w:pPr>
    </w:p>
    <w:p w:rsidR="00E73D6B" w:rsidRDefault="0015640A">
      <w:pPr>
        <w:ind w:right="25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4.</w:t>
      </w:r>
    </w:p>
    <w:p w:rsidR="00E73D6B" w:rsidRDefault="00E73D6B">
      <w:pPr>
        <w:jc w:val="both"/>
        <w:rPr>
          <w:rFonts w:ascii="Arial" w:hAnsi="Arial" w:cs="Arial"/>
          <w:sz w:val="20"/>
          <w:szCs w:val="20"/>
        </w:rPr>
      </w:pPr>
    </w:p>
    <w:p w:rsidR="00E73D6B" w:rsidRDefault="00156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Ovaj Odluka stupa na snagu osam dana od objave u «Županijskom </w:t>
      </w:r>
      <w:r>
        <w:rPr>
          <w:rFonts w:ascii="Arial" w:hAnsi="Arial" w:cs="Arial"/>
          <w:sz w:val="20"/>
          <w:szCs w:val="20"/>
        </w:rPr>
        <w:t>glasniku BBŽ».</w:t>
      </w:r>
    </w:p>
    <w:p w:rsidR="00E73D6B" w:rsidRDefault="00E73D6B">
      <w:pPr>
        <w:jc w:val="both"/>
        <w:rPr>
          <w:rFonts w:ascii="Arial" w:hAnsi="Arial" w:cs="Arial"/>
          <w:sz w:val="20"/>
          <w:szCs w:val="20"/>
        </w:rPr>
      </w:pPr>
    </w:p>
    <w:p w:rsidR="00E73D6B" w:rsidRDefault="00E73D6B">
      <w:pPr>
        <w:jc w:val="both"/>
        <w:rPr>
          <w:rFonts w:ascii="Arial" w:hAnsi="Arial" w:cs="Arial"/>
          <w:sz w:val="20"/>
          <w:szCs w:val="20"/>
        </w:rPr>
      </w:pPr>
    </w:p>
    <w:p w:rsidR="00E73D6B" w:rsidRDefault="00E73D6B">
      <w:pPr>
        <w:jc w:val="both"/>
        <w:rPr>
          <w:rFonts w:ascii="Arial" w:hAnsi="Arial" w:cs="Arial"/>
          <w:sz w:val="20"/>
          <w:szCs w:val="20"/>
        </w:rPr>
      </w:pPr>
    </w:p>
    <w:p w:rsidR="00E73D6B" w:rsidRDefault="00E73D6B">
      <w:pPr>
        <w:jc w:val="both"/>
        <w:rPr>
          <w:rFonts w:ascii="Arial" w:hAnsi="Arial" w:cs="Arial"/>
          <w:sz w:val="20"/>
          <w:szCs w:val="20"/>
        </w:rPr>
      </w:pPr>
    </w:p>
    <w:p w:rsidR="00E73D6B" w:rsidRDefault="001564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OPĆINSKO VIJEĆE OPĆINE ROVIŠĆE</w:t>
      </w:r>
    </w:p>
    <w:p w:rsidR="00E73D6B" w:rsidRDefault="00E73D6B">
      <w:pPr>
        <w:jc w:val="center"/>
        <w:rPr>
          <w:rFonts w:ascii="Arial" w:hAnsi="Arial" w:cs="Arial"/>
          <w:sz w:val="20"/>
          <w:szCs w:val="20"/>
        </w:rPr>
      </w:pPr>
    </w:p>
    <w:p w:rsidR="00E73D6B" w:rsidRDefault="00E73D6B">
      <w:pPr>
        <w:jc w:val="center"/>
        <w:rPr>
          <w:rFonts w:ascii="Arial" w:hAnsi="Arial" w:cs="Arial"/>
          <w:sz w:val="20"/>
          <w:szCs w:val="20"/>
        </w:rPr>
      </w:pPr>
    </w:p>
    <w:p w:rsidR="00E73D6B" w:rsidRDefault="00E73D6B">
      <w:pPr>
        <w:jc w:val="center"/>
        <w:rPr>
          <w:rFonts w:ascii="Arial" w:hAnsi="Arial" w:cs="Arial"/>
          <w:sz w:val="20"/>
          <w:szCs w:val="20"/>
        </w:rPr>
      </w:pPr>
    </w:p>
    <w:p w:rsidR="00E73D6B" w:rsidRDefault="00E73D6B">
      <w:pPr>
        <w:jc w:val="center"/>
        <w:rPr>
          <w:rFonts w:ascii="Arial" w:hAnsi="Arial" w:cs="Arial"/>
          <w:sz w:val="20"/>
          <w:szCs w:val="20"/>
        </w:rPr>
      </w:pPr>
    </w:p>
    <w:p w:rsidR="00E73D6B" w:rsidRDefault="00E73D6B">
      <w:pPr>
        <w:jc w:val="center"/>
        <w:rPr>
          <w:rFonts w:ascii="Arial" w:hAnsi="Arial" w:cs="Arial"/>
          <w:sz w:val="20"/>
          <w:szCs w:val="20"/>
        </w:rPr>
      </w:pPr>
    </w:p>
    <w:p w:rsidR="00E73D6B" w:rsidRDefault="00E73D6B">
      <w:pPr>
        <w:jc w:val="center"/>
        <w:rPr>
          <w:rFonts w:ascii="Arial" w:hAnsi="Arial" w:cs="Arial"/>
          <w:sz w:val="20"/>
          <w:szCs w:val="20"/>
        </w:rPr>
      </w:pPr>
    </w:p>
    <w:p w:rsidR="00E73D6B" w:rsidRDefault="00E73D6B">
      <w:pPr>
        <w:jc w:val="center"/>
        <w:rPr>
          <w:rFonts w:ascii="Arial" w:hAnsi="Arial" w:cs="Arial"/>
          <w:sz w:val="20"/>
          <w:szCs w:val="20"/>
        </w:rPr>
      </w:pPr>
    </w:p>
    <w:p w:rsidR="00E73D6B" w:rsidRDefault="00E73D6B">
      <w:pPr>
        <w:jc w:val="center"/>
        <w:rPr>
          <w:rFonts w:ascii="Arial" w:hAnsi="Arial" w:cs="Arial"/>
          <w:sz w:val="20"/>
          <w:szCs w:val="20"/>
        </w:rPr>
      </w:pPr>
    </w:p>
    <w:p w:rsidR="00E73D6B" w:rsidRDefault="00156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PREDSJEDNIK</w:t>
      </w:r>
    </w:p>
    <w:p w:rsidR="00E73D6B" w:rsidRDefault="00156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OPĆINSKOG VIJEĆA</w:t>
      </w:r>
    </w:p>
    <w:p w:rsidR="00E73D6B" w:rsidRDefault="00E73D6B">
      <w:pPr>
        <w:jc w:val="both"/>
        <w:rPr>
          <w:rFonts w:ascii="Arial" w:hAnsi="Arial" w:cs="Arial"/>
          <w:sz w:val="20"/>
          <w:szCs w:val="20"/>
        </w:rPr>
      </w:pPr>
    </w:p>
    <w:p w:rsidR="00E73D6B" w:rsidRDefault="00E73D6B">
      <w:pPr>
        <w:jc w:val="both"/>
        <w:rPr>
          <w:rFonts w:ascii="Arial" w:hAnsi="Arial" w:cs="Arial"/>
          <w:sz w:val="20"/>
          <w:szCs w:val="20"/>
        </w:rPr>
      </w:pPr>
    </w:p>
    <w:p w:rsidR="00E73D6B" w:rsidRDefault="00156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Zdravko Heged        </w:t>
      </w:r>
    </w:p>
    <w:p w:rsidR="00E73D6B" w:rsidRDefault="00E73D6B">
      <w:pPr>
        <w:jc w:val="both"/>
        <w:rPr>
          <w:rFonts w:ascii="Arial" w:hAnsi="Arial" w:cs="Arial"/>
          <w:sz w:val="20"/>
          <w:szCs w:val="20"/>
        </w:rPr>
      </w:pPr>
    </w:p>
    <w:sectPr w:rsidR="00E73D6B" w:rsidSect="00E73D6B">
      <w:pgSz w:w="11906" w:h="16838"/>
      <w:pgMar w:top="284" w:right="454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0A" w:rsidRDefault="0015640A" w:rsidP="00E73D6B">
      <w:r>
        <w:separator/>
      </w:r>
    </w:p>
  </w:endnote>
  <w:endnote w:type="continuationSeparator" w:id="0">
    <w:p w:rsidR="0015640A" w:rsidRDefault="0015640A" w:rsidP="00E73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0A" w:rsidRDefault="0015640A" w:rsidP="00E73D6B">
      <w:r w:rsidRPr="00E73D6B">
        <w:rPr>
          <w:color w:val="000000"/>
        </w:rPr>
        <w:separator/>
      </w:r>
    </w:p>
  </w:footnote>
  <w:footnote w:type="continuationSeparator" w:id="0">
    <w:p w:rsidR="0015640A" w:rsidRDefault="0015640A" w:rsidP="00E73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3D6B"/>
    <w:rsid w:val="0015640A"/>
    <w:rsid w:val="00590C90"/>
    <w:rsid w:val="00E7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3D6B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73D6B"/>
    <w:pPr>
      <w:suppressAutoHyphens/>
    </w:pPr>
  </w:style>
  <w:style w:type="paragraph" w:customStyle="1" w:styleId="Heading">
    <w:name w:val="Heading"/>
    <w:basedOn w:val="Standard"/>
    <w:next w:val="Textbody"/>
    <w:rsid w:val="00E73D6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73D6B"/>
    <w:pPr>
      <w:spacing w:after="120"/>
    </w:pPr>
  </w:style>
  <w:style w:type="paragraph" w:styleId="List">
    <w:name w:val="List"/>
    <w:basedOn w:val="Textbody"/>
    <w:rsid w:val="00E73D6B"/>
  </w:style>
  <w:style w:type="paragraph" w:styleId="Caption">
    <w:name w:val="caption"/>
    <w:basedOn w:val="Standard"/>
    <w:rsid w:val="00E73D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3D6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Sobodic</dc:creator>
  <cp:lastModifiedBy>Branka Sobodic</cp:lastModifiedBy>
  <cp:revision>2</cp:revision>
  <dcterms:created xsi:type="dcterms:W3CDTF">2016-07-08T13:27:00Z</dcterms:created>
  <dcterms:modified xsi:type="dcterms:W3CDTF">2016-07-08T13:27:00Z</dcterms:modified>
</cp:coreProperties>
</file>